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A09" w:rsidRDefault="00143A09" w:rsidP="00FD7ACB">
      <w:pPr>
        <w:ind w:left="7788"/>
        <w:jc w:val="center"/>
        <w:rPr>
          <w:rFonts w:ascii="Times New Roman" w:eastAsia="Arial Unicode MS" w:hAnsi="Times New Roman"/>
          <w:sz w:val="40"/>
          <w:szCs w:val="40"/>
          <w:lang w:val="en-GB"/>
        </w:rPr>
      </w:pPr>
    </w:p>
    <w:p w:rsidR="00FD7ACB" w:rsidRPr="00931CBE" w:rsidRDefault="00FD7ACB" w:rsidP="00FD7ACB">
      <w:pPr>
        <w:ind w:left="7788"/>
        <w:jc w:val="center"/>
        <w:rPr>
          <w:rFonts w:ascii="Times New Roman" w:eastAsia="Arial Unicode MS" w:hAnsi="Times New Roman"/>
          <w:sz w:val="40"/>
          <w:szCs w:val="40"/>
          <w:lang w:val="en-GB"/>
        </w:rPr>
      </w:pPr>
      <w:r w:rsidRPr="00931CBE">
        <w:rPr>
          <w:rFonts w:ascii="Times New Roman" w:eastAsia="Arial Unicode MS" w:hAnsi="Times New Roman"/>
          <w:sz w:val="40"/>
          <w:szCs w:val="40"/>
          <w:lang w:val="en-GB"/>
        </w:rPr>
        <w:t xml:space="preserve">ICCP </w:t>
      </w:r>
    </w:p>
    <w:p w:rsidR="00FD7ACB" w:rsidRPr="00931CBE" w:rsidRDefault="00FD7ACB" w:rsidP="00FD7ACB">
      <w:pPr>
        <w:ind w:left="3540" w:firstLine="708"/>
        <w:jc w:val="center"/>
        <w:rPr>
          <w:rFonts w:ascii="Times New Roman" w:eastAsia="Arial Unicode MS" w:hAnsi="Times New Roman"/>
          <w:sz w:val="40"/>
          <w:szCs w:val="40"/>
          <w:lang w:val="en-GB"/>
        </w:rPr>
      </w:pPr>
      <w:r w:rsidRPr="00931CBE">
        <w:rPr>
          <w:rFonts w:ascii="Times New Roman" w:eastAsia="Arial Unicode MS" w:hAnsi="Times New Roman"/>
          <w:sz w:val="40"/>
          <w:szCs w:val="40"/>
          <w:lang w:val="en-GB"/>
        </w:rPr>
        <w:t xml:space="preserve">               COMMISSION I</w:t>
      </w:r>
    </w:p>
    <w:p w:rsidR="00FD7ACB" w:rsidRPr="00931CBE" w:rsidRDefault="00FD7ACB" w:rsidP="000C532E">
      <w:pPr>
        <w:rPr>
          <w:rFonts w:ascii="Times New Roman" w:eastAsia="Arial Unicode MS" w:hAnsi="Times New Roman"/>
          <w:sz w:val="40"/>
          <w:szCs w:val="40"/>
          <w:lang w:val="en-GB"/>
        </w:rPr>
      </w:pPr>
      <w:r w:rsidRPr="00931CBE">
        <w:rPr>
          <w:rFonts w:ascii="Times New Roman" w:hAnsi="Times New Roman"/>
          <w:b/>
          <w:noProof/>
          <w:sz w:val="22"/>
          <w:szCs w:val="22"/>
          <w:lang w:val="en-GB" w:eastAsia="de-DE"/>
        </w:rPr>
        <w:drawing>
          <wp:inline distT="0" distB="0" distL="0" distR="0" wp14:anchorId="442D4063" wp14:editId="170BF307">
            <wp:extent cx="1866900" cy="2061519"/>
            <wp:effectExtent l="0" t="0" r="0" b="0"/>
            <wp:docPr id="1" name="Obraz 1" descr="ICCP-Logo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CP-Logo_transpare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12" cy="206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CB" w:rsidRDefault="00FD7ACB" w:rsidP="00FD7ACB">
      <w:pPr>
        <w:jc w:val="center"/>
        <w:rPr>
          <w:rFonts w:ascii="Times New Roman" w:eastAsia="Arial Unicode MS" w:hAnsi="Times New Roman"/>
          <w:b/>
          <w:sz w:val="44"/>
          <w:szCs w:val="44"/>
          <w:lang w:val="en-GB"/>
        </w:rPr>
      </w:pPr>
    </w:p>
    <w:p w:rsidR="002901D2" w:rsidRDefault="002901D2" w:rsidP="00FD7ACB">
      <w:pPr>
        <w:jc w:val="center"/>
        <w:rPr>
          <w:rFonts w:ascii="Times New Roman" w:eastAsia="Arial Unicode MS" w:hAnsi="Times New Roman"/>
          <w:b/>
          <w:sz w:val="44"/>
          <w:szCs w:val="44"/>
          <w:lang w:val="en-GB"/>
        </w:rPr>
      </w:pPr>
    </w:p>
    <w:p w:rsidR="002901D2" w:rsidRDefault="002901D2" w:rsidP="00FD7ACB">
      <w:pPr>
        <w:jc w:val="center"/>
        <w:rPr>
          <w:rFonts w:ascii="Times New Roman" w:eastAsia="Arial Unicode MS" w:hAnsi="Times New Roman"/>
          <w:b/>
          <w:sz w:val="44"/>
          <w:szCs w:val="44"/>
          <w:lang w:val="en-GB"/>
        </w:rPr>
      </w:pPr>
    </w:p>
    <w:p w:rsidR="002901D2" w:rsidRPr="00931CBE" w:rsidRDefault="002901D2" w:rsidP="00FD7ACB">
      <w:pPr>
        <w:jc w:val="center"/>
        <w:rPr>
          <w:rFonts w:ascii="Times New Roman" w:eastAsia="Arial Unicode MS" w:hAnsi="Times New Roman"/>
          <w:b/>
          <w:sz w:val="44"/>
          <w:szCs w:val="44"/>
          <w:lang w:val="en-GB"/>
        </w:rPr>
      </w:pPr>
    </w:p>
    <w:p w:rsidR="00FD7ACB" w:rsidRPr="00931CBE" w:rsidRDefault="00FD7ACB" w:rsidP="00FD7ACB">
      <w:pPr>
        <w:jc w:val="center"/>
        <w:rPr>
          <w:rFonts w:ascii="Times New Roman" w:eastAsia="Arial Unicode MS" w:hAnsi="Times New Roman"/>
          <w:b/>
          <w:sz w:val="44"/>
          <w:szCs w:val="44"/>
          <w:lang w:val="en-GB"/>
        </w:rPr>
      </w:pPr>
      <w:r w:rsidRPr="00931CBE">
        <w:rPr>
          <w:rFonts w:ascii="Times New Roman" w:eastAsia="Arial Unicode MS" w:hAnsi="Times New Roman"/>
          <w:b/>
          <w:sz w:val="44"/>
          <w:szCs w:val="44"/>
          <w:lang w:val="en-GB"/>
        </w:rPr>
        <w:t>Radiolytic alteration of organic matter</w:t>
      </w:r>
    </w:p>
    <w:p w:rsidR="00FD7ACB" w:rsidRPr="00931CBE" w:rsidRDefault="00FD7ACB" w:rsidP="00FD7ACB">
      <w:pPr>
        <w:jc w:val="center"/>
        <w:rPr>
          <w:rFonts w:ascii="Times New Roman" w:hAnsi="Times New Roman"/>
          <w:b/>
          <w:sz w:val="44"/>
          <w:szCs w:val="44"/>
          <w:lang w:val="en-GB"/>
        </w:rPr>
      </w:pPr>
      <w:r w:rsidRPr="00931CBE">
        <w:rPr>
          <w:rFonts w:ascii="Times New Roman" w:eastAsia="Arial Unicode MS" w:hAnsi="Times New Roman"/>
          <w:b/>
          <w:sz w:val="44"/>
          <w:szCs w:val="44"/>
          <w:lang w:val="en-GB"/>
        </w:rPr>
        <w:t>in coal and rocks enriched in radioactive minerals</w:t>
      </w:r>
    </w:p>
    <w:p w:rsidR="00FD7ACB" w:rsidRDefault="00FD7ACB" w:rsidP="00FD7ACB">
      <w:pPr>
        <w:rPr>
          <w:rFonts w:ascii="Times New Roman" w:hAnsi="Times New Roman"/>
          <w:sz w:val="36"/>
          <w:szCs w:val="36"/>
          <w:lang w:val="en-GB"/>
        </w:rPr>
      </w:pPr>
    </w:p>
    <w:p w:rsidR="002901D2" w:rsidRDefault="002901D2" w:rsidP="00FD7ACB">
      <w:pPr>
        <w:rPr>
          <w:rFonts w:ascii="Times New Roman" w:hAnsi="Times New Roman"/>
          <w:sz w:val="36"/>
          <w:szCs w:val="36"/>
          <w:lang w:val="en-GB"/>
        </w:rPr>
      </w:pPr>
    </w:p>
    <w:p w:rsidR="002901D2" w:rsidRPr="00931CBE" w:rsidRDefault="002901D2" w:rsidP="00FD7ACB">
      <w:pPr>
        <w:rPr>
          <w:rFonts w:ascii="Times New Roman" w:hAnsi="Times New Roman"/>
          <w:sz w:val="36"/>
          <w:szCs w:val="36"/>
          <w:lang w:val="en-GB"/>
        </w:rPr>
      </w:pPr>
    </w:p>
    <w:p w:rsidR="00FD7ACB" w:rsidRPr="00931CBE" w:rsidRDefault="00FD7ACB" w:rsidP="00FD7ACB">
      <w:pPr>
        <w:rPr>
          <w:rFonts w:ascii="Times New Roman" w:hAnsi="Times New Roman"/>
          <w:sz w:val="36"/>
          <w:szCs w:val="36"/>
          <w:lang w:val="en-GB"/>
        </w:rPr>
      </w:pPr>
      <w:r w:rsidRPr="00931CBE">
        <w:rPr>
          <w:rFonts w:ascii="Times New Roman" w:hAnsi="Times New Roman"/>
          <w:sz w:val="36"/>
          <w:szCs w:val="36"/>
          <w:lang w:val="en-GB"/>
        </w:rPr>
        <w:t>2023 ROUND ROBIN EXERCISE</w:t>
      </w:r>
    </w:p>
    <w:p w:rsidR="00FD7ACB" w:rsidRDefault="00FD7ACB" w:rsidP="00FD7ACB">
      <w:pPr>
        <w:rPr>
          <w:rFonts w:ascii="Times New Roman" w:hAnsi="Times New Roman"/>
          <w:sz w:val="22"/>
          <w:szCs w:val="22"/>
          <w:lang w:val="en-GB"/>
        </w:rPr>
      </w:pPr>
    </w:p>
    <w:p w:rsidR="002901D2" w:rsidRDefault="002901D2" w:rsidP="00FD7ACB">
      <w:pPr>
        <w:rPr>
          <w:rFonts w:ascii="Times New Roman" w:hAnsi="Times New Roman"/>
          <w:sz w:val="22"/>
          <w:szCs w:val="22"/>
          <w:lang w:val="en-GB"/>
        </w:rPr>
      </w:pPr>
    </w:p>
    <w:p w:rsidR="002901D2" w:rsidRDefault="002901D2" w:rsidP="00FD7ACB">
      <w:pPr>
        <w:rPr>
          <w:rFonts w:ascii="Times New Roman" w:hAnsi="Times New Roman"/>
          <w:sz w:val="22"/>
          <w:szCs w:val="22"/>
          <w:lang w:val="en-GB"/>
        </w:rPr>
      </w:pPr>
    </w:p>
    <w:p w:rsidR="002901D2" w:rsidRPr="00931CBE" w:rsidRDefault="002901D2" w:rsidP="00FD7ACB">
      <w:pPr>
        <w:rPr>
          <w:rFonts w:ascii="Times New Roman" w:hAnsi="Times New Roman"/>
          <w:sz w:val="22"/>
          <w:szCs w:val="22"/>
          <w:lang w:val="en-GB"/>
        </w:rPr>
      </w:pPr>
    </w:p>
    <w:p w:rsidR="00FD7ACB" w:rsidRDefault="00FD7ACB" w:rsidP="00FD7ACB">
      <w:pPr>
        <w:rPr>
          <w:rFonts w:ascii="Times New Roman" w:hAnsi="Times New Roman"/>
          <w:b/>
          <w:szCs w:val="24"/>
          <w:lang w:val="en-GB"/>
        </w:rPr>
      </w:pPr>
      <w:r w:rsidRPr="00931CBE">
        <w:rPr>
          <w:rFonts w:ascii="Times New Roman" w:hAnsi="Times New Roman"/>
          <w:szCs w:val="24"/>
          <w:lang w:val="en-GB"/>
        </w:rPr>
        <w:t xml:space="preserve">Convenors: </w:t>
      </w:r>
      <w:proofErr w:type="spellStart"/>
      <w:r w:rsidRPr="00931CBE">
        <w:rPr>
          <w:rFonts w:ascii="Times New Roman" w:hAnsi="Times New Roman"/>
          <w:b/>
          <w:szCs w:val="24"/>
          <w:lang w:val="en-GB"/>
        </w:rPr>
        <w:t>Dr.</w:t>
      </w:r>
      <w:proofErr w:type="spellEnd"/>
      <w:r w:rsidRPr="00931CBE">
        <w:rPr>
          <w:rFonts w:ascii="Times New Roman" w:hAnsi="Times New Roman"/>
          <w:szCs w:val="24"/>
          <w:lang w:val="en-GB"/>
        </w:rPr>
        <w:t xml:space="preserve"> </w:t>
      </w:r>
      <w:r w:rsidRPr="00931CBE">
        <w:rPr>
          <w:rFonts w:ascii="Times New Roman" w:hAnsi="Times New Roman"/>
          <w:b/>
          <w:szCs w:val="24"/>
          <w:lang w:val="en-GB"/>
        </w:rPr>
        <w:t xml:space="preserve">Tatiana Larikova, </w:t>
      </w:r>
      <w:proofErr w:type="spellStart"/>
      <w:r w:rsidRPr="00931CBE">
        <w:rPr>
          <w:rFonts w:ascii="Times New Roman" w:hAnsi="Times New Roman"/>
          <w:b/>
          <w:szCs w:val="24"/>
          <w:lang w:val="en-GB"/>
        </w:rPr>
        <w:t>Dr.</w:t>
      </w:r>
      <w:proofErr w:type="spellEnd"/>
      <w:r w:rsidRPr="00931CBE">
        <w:rPr>
          <w:rFonts w:ascii="Times New Roman" w:hAnsi="Times New Roman"/>
          <w:b/>
          <w:szCs w:val="24"/>
          <w:lang w:val="en-GB"/>
        </w:rPr>
        <w:t xml:space="preserve"> Ivana S</w:t>
      </w:r>
      <w:r w:rsidR="001D2E89">
        <w:rPr>
          <w:rFonts w:ascii="Times New Roman" w:hAnsi="Times New Roman"/>
          <w:b/>
          <w:szCs w:val="24"/>
          <w:lang w:val="cs-CZ"/>
        </w:rPr>
        <w:t>ý</w:t>
      </w:r>
      <w:proofErr w:type="spellStart"/>
      <w:r w:rsidRPr="00931CBE">
        <w:rPr>
          <w:rFonts w:ascii="Times New Roman" w:hAnsi="Times New Roman"/>
          <w:b/>
          <w:szCs w:val="24"/>
          <w:lang w:val="en-GB"/>
        </w:rPr>
        <w:t>korov</w:t>
      </w:r>
      <w:proofErr w:type="spellEnd"/>
      <w:r w:rsidRPr="00931CBE">
        <w:rPr>
          <w:rFonts w:ascii="Times New Roman" w:hAnsi="Times New Roman"/>
          <w:b/>
          <w:szCs w:val="24"/>
          <w:lang w:val="cs-CZ"/>
        </w:rPr>
        <w:t xml:space="preserve">á </w:t>
      </w:r>
      <w:r w:rsidRPr="00931CBE">
        <w:rPr>
          <w:rFonts w:ascii="Times New Roman" w:hAnsi="Times New Roman"/>
          <w:b/>
          <w:szCs w:val="24"/>
          <w:lang w:val="en-GB"/>
        </w:rPr>
        <w:t>(Czech Republic)</w:t>
      </w:r>
      <w:r w:rsidR="002901D2">
        <w:rPr>
          <w:rFonts w:ascii="Times New Roman" w:hAnsi="Times New Roman"/>
          <w:b/>
          <w:szCs w:val="24"/>
          <w:lang w:val="en-GB"/>
        </w:rPr>
        <w:t>,</w:t>
      </w:r>
    </w:p>
    <w:p w:rsidR="002901D2" w:rsidRDefault="002901D2" w:rsidP="00FD7ACB">
      <w:pPr>
        <w:rPr>
          <w:rFonts w:ascii="Times New Roman" w:hAnsi="Times New Roman"/>
          <w:b/>
          <w:szCs w:val="24"/>
          <w:lang w:val="en-GB"/>
        </w:rPr>
      </w:pPr>
      <w:proofErr w:type="spellStart"/>
      <w:r>
        <w:rPr>
          <w:rFonts w:ascii="Times New Roman" w:hAnsi="Times New Roman"/>
          <w:b/>
          <w:szCs w:val="24"/>
          <w:lang w:val="en-GB"/>
        </w:rPr>
        <w:t>Dr.</w:t>
      </w:r>
      <w:proofErr w:type="spellEnd"/>
      <w:r>
        <w:rPr>
          <w:rFonts w:ascii="Times New Roman" w:hAnsi="Times New Roman"/>
          <w:b/>
          <w:szCs w:val="24"/>
          <w:lang w:val="en-GB"/>
        </w:rPr>
        <w:t xml:space="preserve"> </w:t>
      </w:r>
      <w:r w:rsidRPr="002901D2">
        <w:rPr>
          <w:rFonts w:ascii="Times New Roman" w:hAnsi="Times New Roman"/>
          <w:b/>
          <w:szCs w:val="24"/>
          <w:lang w:val="en-GB"/>
        </w:rPr>
        <w:t>Stavros Kalaitzidis</w:t>
      </w:r>
      <w:r>
        <w:rPr>
          <w:rFonts w:ascii="Times New Roman" w:hAnsi="Times New Roman"/>
          <w:b/>
          <w:szCs w:val="24"/>
          <w:lang w:val="en-GB"/>
        </w:rPr>
        <w:t xml:space="preserve"> (Greece)</w:t>
      </w:r>
    </w:p>
    <w:p w:rsidR="002901D2" w:rsidRPr="00931CBE" w:rsidRDefault="002901D2" w:rsidP="00FD7ACB">
      <w:pPr>
        <w:rPr>
          <w:rFonts w:ascii="Times New Roman" w:hAnsi="Times New Roman"/>
          <w:b/>
          <w:szCs w:val="24"/>
          <w:lang w:val="en-GB"/>
        </w:rPr>
      </w:pPr>
    </w:p>
    <w:p w:rsidR="00FD7ACB" w:rsidRPr="00931CBE" w:rsidRDefault="00FD7ACB" w:rsidP="00FD7ACB">
      <w:pPr>
        <w:rPr>
          <w:rFonts w:ascii="Times New Roman" w:hAnsi="Times New Roman"/>
          <w:b/>
          <w:szCs w:val="24"/>
          <w:lang w:val="pt-PT"/>
        </w:rPr>
      </w:pPr>
      <w:r w:rsidRPr="00931CBE">
        <w:rPr>
          <w:rFonts w:ascii="Times New Roman" w:hAnsi="Times New Roman"/>
          <w:szCs w:val="24"/>
          <w:lang w:val="pt-BR"/>
        </w:rPr>
        <w:t xml:space="preserve">e-mail: </w:t>
      </w:r>
      <w:r w:rsidRPr="00931CBE">
        <w:rPr>
          <w:rFonts w:ascii="Times New Roman" w:hAnsi="Times New Roman"/>
          <w:b/>
          <w:szCs w:val="24"/>
        </w:rPr>
        <w:t>larikova@irsm.cas.cz</w:t>
      </w:r>
    </w:p>
    <w:p w:rsidR="00FD7ACB" w:rsidRDefault="00FD7ACB" w:rsidP="00FD7ACB">
      <w:pPr>
        <w:ind w:left="1080"/>
        <w:rPr>
          <w:rFonts w:ascii="Times New Roman" w:hAnsi="Times New Roman"/>
          <w:sz w:val="22"/>
          <w:szCs w:val="22"/>
          <w:lang w:val="pt-BR"/>
        </w:rPr>
      </w:pPr>
    </w:p>
    <w:p w:rsidR="002901D2" w:rsidRDefault="002901D2" w:rsidP="00FD7ACB">
      <w:pPr>
        <w:ind w:left="1080"/>
        <w:rPr>
          <w:rFonts w:ascii="Times New Roman" w:hAnsi="Times New Roman"/>
          <w:sz w:val="22"/>
          <w:szCs w:val="22"/>
          <w:lang w:val="pt-BR"/>
        </w:rPr>
      </w:pPr>
    </w:p>
    <w:p w:rsidR="002901D2" w:rsidRDefault="002901D2" w:rsidP="00FD7ACB">
      <w:pPr>
        <w:ind w:left="1080"/>
        <w:rPr>
          <w:rFonts w:ascii="Times New Roman" w:hAnsi="Times New Roman"/>
          <w:sz w:val="22"/>
          <w:szCs w:val="22"/>
          <w:lang w:val="pt-BR"/>
        </w:rPr>
      </w:pPr>
    </w:p>
    <w:p w:rsidR="00FD7ACB" w:rsidRPr="00931CBE" w:rsidRDefault="00FD7ACB" w:rsidP="00FD7ACB">
      <w:pPr>
        <w:ind w:left="1080"/>
        <w:rPr>
          <w:rFonts w:ascii="Times New Roman" w:hAnsi="Times New Roman"/>
          <w:sz w:val="22"/>
          <w:szCs w:val="22"/>
          <w:lang w:val="pt-BR"/>
        </w:rPr>
      </w:pPr>
      <w:r w:rsidRPr="00931CBE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722139E4" wp14:editId="7FB6C5BA">
            <wp:extent cx="5718142" cy="1163320"/>
            <wp:effectExtent l="0" t="0" r="0" b="0"/>
            <wp:docPr id="4" name="Picture 3" descr="Graphical user interface, text, application">
              <a:extLst xmlns:a="http://schemas.openxmlformats.org/drawingml/2006/main">
                <a:ext uri="{FF2B5EF4-FFF2-40B4-BE49-F238E27FC236}">
                  <a16:creationId xmlns:a16="http://schemas.microsoft.com/office/drawing/2014/main" id="{06F8AE2E-59BD-4D4F-85B7-47BA7EEC1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, text, application">
                      <a:extLst>
                        <a:ext uri="{FF2B5EF4-FFF2-40B4-BE49-F238E27FC236}">
                          <a16:creationId xmlns:a16="http://schemas.microsoft.com/office/drawing/2014/main" id="{06F8AE2E-59BD-4D4F-85B7-47BA7EEC1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784" cy="11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2E" w:rsidRDefault="000C532E" w:rsidP="00FD7ACB">
      <w:pPr>
        <w:jc w:val="center"/>
        <w:rPr>
          <w:rFonts w:ascii="Times New Roman" w:hAnsi="Times New Roman"/>
          <w:b/>
          <w:szCs w:val="24"/>
          <w:lang w:val="en-GB"/>
        </w:rPr>
      </w:pPr>
    </w:p>
    <w:p w:rsidR="00FD7ACB" w:rsidRPr="00931CBE" w:rsidRDefault="00FD7ACB" w:rsidP="002901D2">
      <w:pPr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931CBE">
        <w:rPr>
          <w:rFonts w:ascii="Times New Roman" w:hAnsi="Times New Roman"/>
          <w:b/>
          <w:szCs w:val="24"/>
          <w:lang w:val="en-GB"/>
        </w:rPr>
        <w:t>Prague, Czech Republic, April 202</w:t>
      </w:r>
      <w:bookmarkStart w:id="0" w:name="_Introduction"/>
      <w:bookmarkEnd w:id="0"/>
      <w:r w:rsidRPr="00931CBE">
        <w:rPr>
          <w:rFonts w:ascii="Times New Roman" w:hAnsi="Times New Roman"/>
          <w:b/>
          <w:szCs w:val="24"/>
          <w:lang w:val="en-GB"/>
        </w:rPr>
        <w:t>3</w:t>
      </w:r>
      <w:r w:rsidRPr="00931CBE">
        <w:rPr>
          <w:rFonts w:ascii="Times New Roman" w:hAnsi="Times New Roman"/>
          <w:sz w:val="22"/>
          <w:szCs w:val="22"/>
        </w:rPr>
        <w:br w:type="page"/>
      </w:r>
    </w:p>
    <w:p w:rsidR="00FD7ACB" w:rsidRPr="000F3E19" w:rsidRDefault="00FD7ACB" w:rsidP="00FD7ACB">
      <w:pPr>
        <w:pStyle w:val="Subtitle"/>
        <w:spacing w:line="240" w:lineRule="auto"/>
        <w:jc w:val="both"/>
        <w:rPr>
          <w:sz w:val="22"/>
          <w:szCs w:val="22"/>
        </w:rPr>
      </w:pPr>
      <w:r w:rsidRPr="000F3E19">
        <w:rPr>
          <w:sz w:val="22"/>
          <w:szCs w:val="22"/>
        </w:rPr>
        <w:lastRenderedPageBreak/>
        <w:t>1. Introduction</w:t>
      </w:r>
    </w:p>
    <w:p w:rsidR="00931CBE" w:rsidRPr="000F3E19" w:rsidRDefault="00931CBE" w:rsidP="00FD7ACB">
      <w:pPr>
        <w:pStyle w:val="Subtitle"/>
        <w:spacing w:line="240" w:lineRule="auto"/>
        <w:jc w:val="both"/>
        <w:rPr>
          <w:b w:val="0"/>
          <w:sz w:val="22"/>
          <w:szCs w:val="22"/>
        </w:rPr>
      </w:pPr>
    </w:p>
    <w:p w:rsidR="00931CBE" w:rsidRDefault="00FD7ACB" w:rsidP="00FD7ACB">
      <w:pPr>
        <w:pStyle w:val="Subtitle"/>
        <w:spacing w:line="240" w:lineRule="auto"/>
        <w:jc w:val="both"/>
        <w:rPr>
          <w:b w:val="0"/>
          <w:sz w:val="22"/>
          <w:szCs w:val="22"/>
        </w:rPr>
      </w:pPr>
      <w:r w:rsidRPr="000F3E19">
        <w:rPr>
          <w:b w:val="0"/>
          <w:sz w:val="22"/>
          <w:szCs w:val="22"/>
        </w:rPr>
        <w:t xml:space="preserve">The </w:t>
      </w:r>
      <w:r w:rsidR="00931CBE" w:rsidRPr="000F3E19">
        <w:rPr>
          <w:bCs/>
          <w:iCs/>
          <w:sz w:val="22"/>
          <w:szCs w:val="22"/>
          <w:lang w:val="en-GB"/>
        </w:rPr>
        <w:t>Radiolytic alteration</w:t>
      </w:r>
      <w:r w:rsidR="00931CBE" w:rsidRPr="000F3E19">
        <w:rPr>
          <w:b w:val="0"/>
          <w:bCs/>
          <w:i/>
          <w:iCs/>
          <w:sz w:val="22"/>
          <w:szCs w:val="22"/>
          <w:lang w:val="en-GB"/>
        </w:rPr>
        <w:t xml:space="preserve"> </w:t>
      </w:r>
      <w:r w:rsidRPr="000F3E19">
        <w:rPr>
          <w:sz w:val="22"/>
          <w:szCs w:val="22"/>
        </w:rPr>
        <w:t>Working Group</w:t>
      </w:r>
      <w:r w:rsidRPr="000F3E19">
        <w:rPr>
          <w:b w:val="0"/>
          <w:sz w:val="22"/>
          <w:szCs w:val="22"/>
        </w:rPr>
        <w:t xml:space="preserve"> was established during the </w:t>
      </w:r>
      <w:r w:rsidR="00931CBE" w:rsidRPr="000F3E19">
        <w:rPr>
          <w:b w:val="0"/>
          <w:sz w:val="22"/>
          <w:szCs w:val="22"/>
        </w:rPr>
        <w:t>73d</w:t>
      </w:r>
      <w:r w:rsidRPr="000F3E19">
        <w:rPr>
          <w:b w:val="0"/>
          <w:sz w:val="22"/>
          <w:szCs w:val="22"/>
        </w:rPr>
        <w:t xml:space="preserve"> ICCP Meeting in </w:t>
      </w:r>
      <w:r w:rsidR="00931CBE" w:rsidRPr="000F3E19">
        <w:rPr>
          <w:b w:val="0"/>
          <w:sz w:val="22"/>
          <w:szCs w:val="22"/>
        </w:rPr>
        <w:t>New Delhi</w:t>
      </w:r>
      <w:r w:rsidRPr="000F3E19">
        <w:rPr>
          <w:b w:val="0"/>
          <w:sz w:val="22"/>
          <w:szCs w:val="22"/>
        </w:rPr>
        <w:t xml:space="preserve"> (</w:t>
      </w:r>
      <w:r w:rsidR="00931CBE" w:rsidRPr="000F3E19">
        <w:rPr>
          <w:b w:val="0"/>
          <w:sz w:val="22"/>
          <w:szCs w:val="22"/>
        </w:rPr>
        <w:t>India</w:t>
      </w:r>
      <w:r w:rsidRPr="000F3E19">
        <w:rPr>
          <w:b w:val="0"/>
          <w:sz w:val="22"/>
          <w:szCs w:val="22"/>
        </w:rPr>
        <w:t>) in 20</w:t>
      </w:r>
      <w:r w:rsidR="00931CBE" w:rsidRPr="000F3E19">
        <w:rPr>
          <w:b w:val="0"/>
          <w:sz w:val="22"/>
          <w:szCs w:val="22"/>
        </w:rPr>
        <w:t>22</w:t>
      </w:r>
      <w:r w:rsidRPr="000F3E19">
        <w:rPr>
          <w:b w:val="0"/>
          <w:sz w:val="22"/>
          <w:szCs w:val="22"/>
        </w:rPr>
        <w:t xml:space="preserve">. The respective information about the established working group was published in the ICCP News Letter No. </w:t>
      </w:r>
      <w:r w:rsidR="00931CBE" w:rsidRPr="000F3E19">
        <w:rPr>
          <w:b w:val="0"/>
          <w:sz w:val="22"/>
          <w:szCs w:val="22"/>
        </w:rPr>
        <w:t>84</w:t>
      </w:r>
      <w:r w:rsidRPr="000F3E19">
        <w:rPr>
          <w:b w:val="0"/>
          <w:sz w:val="22"/>
          <w:szCs w:val="22"/>
        </w:rPr>
        <w:t>, 20</w:t>
      </w:r>
      <w:r w:rsidR="00931CBE" w:rsidRPr="000F3E19">
        <w:rPr>
          <w:b w:val="0"/>
          <w:sz w:val="22"/>
          <w:szCs w:val="22"/>
        </w:rPr>
        <w:t>23</w:t>
      </w:r>
      <w:r w:rsidRPr="000F3E19">
        <w:rPr>
          <w:b w:val="0"/>
          <w:sz w:val="22"/>
          <w:szCs w:val="22"/>
        </w:rPr>
        <w:t xml:space="preserve">. </w:t>
      </w:r>
    </w:p>
    <w:p w:rsidR="00E4548B" w:rsidRPr="000F3E19" w:rsidRDefault="00E4548B" w:rsidP="00FD7ACB">
      <w:pPr>
        <w:pStyle w:val="Subtitle"/>
        <w:spacing w:line="240" w:lineRule="auto"/>
        <w:jc w:val="both"/>
        <w:rPr>
          <w:b w:val="0"/>
          <w:sz w:val="22"/>
          <w:szCs w:val="22"/>
        </w:rPr>
      </w:pPr>
    </w:p>
    <w:p w:rsidR="00FD7ACB" w:rsidRPr="000F3E19" w:rsidRDefault="00FD7ACB" w:rsidP="00FD7ACB">
      <w:pPr>
        <w:pStyle w:val="Subtitle"/>
        <w:spacing w:line="240" w:lineRule="auto"/>
        <w:jc w:val="both"/>
        <w:rPr>
          <w:b w:val="0"/>
          <w:sz w:val="22"/>
          <w:szCs w:val="22"/>
        </w:rPr>
      </w:pPr>
      <w:r w:rsidRPr="000F3E19">
        <w:rPr>
          <w:b w:val="0"/>
          <w:sz w:val="22"/>
          <w:szCs w:val="22"/>
        </w:rPr>
        <w:t>The aim</w:t>
      </w:r>
      <w:r w:rsidR="00931CBE" w:rsidRPr="000F3E19">
        <w:rPr>
          <w:b w:val="0"/>
          <w:sz w:val="22"/>
          <w:szCs w:val="22"/>
        </w:rPr>
        <w:t>s</w:t>
      </w:r>
      <w:r w:rsidRPr="000F3E19">
        <w:rPr>
          <w:b w:val="0"/>
          <w:sz w:val="22"/>
          <w:szCs w:val="22"/>
        </w:rPr>
        <w:t xml:space="preserve"> of the </w:t>
      </w:r>
      <w:r w:rsidR="00931CBE" w:rsidRPr="000F3E19">
        <w:rPr>
          <w:bCs/>
          <w:iCs/>
          <w:sz w:val="22"/>
          <w:szCs w:val="22"/>
          <w:lang w:val="en-GB"/>
        </w:rPr>
        <w:t>Radiolytic alteration</w:t>
      </w:r>
      <w:r w:rsidR="00931CBE" w:rsidRPr="000F3E19">
        <w:rPr>
          <w:b w:val="0"/>
          <w:bCs/>
          <w:i/>
          <w:iCs/>
          <w:sz w:val="22"/>
          <w:szCs w:val="22"/>
          <w:lang w:val="en-GB"/>
        </w:rPr>
        <w:t xml:space="preserve"> </w:t>
      </w:r>
      <w:r w:rsidRPr="000F3E19">
        <w:rPr>
          <w:sz w:val="22"/>
          <w:szCs w:val="22"/>
        </w:rPr>
        <w:t>Working Group</w:t>
      </w:r>
      <w:r w:rsidRPr="000F3E19">
        <w:rPr>
          <w:b w:val="0"/>
          <w:sz w:val="22"/>
          <w:szCs w:val="22"/>
        </w:rPr>
        <w:t xml:space="preserve"> </w:t>
      </w:r>
      <w:r w:rsidR="00931CBE" w:rsidRPr="000F3E19">
        <w:rPr>
          <w:b w:val="0"/>
          <w:sz w:val="22"/>
          <w:szCs w:val="22"/>
        </w:rPr>
        <w:t>are</w:t>
      </w:r>
      <w:r w:rsidRPr="000F3E19">
        <w:rPr>
          <w:b w:val="0"/>
          <w:sz w:val="22"/>
          <w:szCs w:val="22"/>
        </w:rPr>
        <w:t xml:space="preserve">: </w:t>
      </w:r>
    </w:p>
    <w:p w:rsidR="00FD7ACB" w:rsidRPr="000F3E19" w:rsidRDefault="00FD7ACB" w:rsidP="00FD7ACB">
      <w:pPr>
        <w:pStyle w:val="Subtitle"/>
        <w:spacing w:line="240" w:lineRule="auto"/>
        <w:jc w:val="both"/>
        <w:rPr>
          <w:b w:val="0"/>
          <w:sz w:val="22"/>
          <w:szCs w:val="22"/>
        </w:rPr>
      </w:pPr>
    </w:p>
    <w:p w:rsidR="00931CBE" w:rsidRPr="000F3E19" w:rsidRDefault="00931CBE" w:rsidP="00931CBE">
      <w:pPr>
        <w:rPr>
          <w:rFonts w:ascii="Times New Roman" w:hAnsi="Times New Roman"/>
          <w:sz w:val="22"/>
          <w:szCs w:val="22"/>
          <w:lang w:val="en-US"/>
        </w:rPr>
      </w:pPr>
      <w:r w:rsidRPr="000F3E19">
        <w:rPr>
          <w:rFonts w:ascii="Times New Roman" w:hAnsi="Times New Roman"/>
          <w:sz w:val="22"/>
          <w:szCs w:val="22"/>
          <w:lang w:val="en-US"/>
        </w:rPr>
        <w:t xml:space="preserve">1) Petrological identification and definition of microscopical textures of radiolytic alteration of organic matter (bitumens, coal macerals, dispersed organic matter) with potential suitability for the ICCP Classification; </w:t>
      </w:r>
    </w:p>
    <w:p w:rsidR="00931CBE" w:rsidRPr="000F3E19" w:rsidRDefault="00624207" w:rsidP="00931CBE">
      <w:pPr>
        <w:rPr>
          <w:rFonts w:ascii="Times New Roman" w:hAnsi="Times New Roman"/>
          <w:sz w:val="22"/>
          <w:szCs w:val="22"/>
          <w:lang w:val="en-US"/>
        </w:rPr>
      </w:pPr>
      <w:r w:rsidRPr="000F3E19">
        <w:rPr>
          <w:rFonts w:ascii="Times New Roman" w:hAnsi="Times New Roman"/>
          <w:sz w:val="22"/>
          <w:szCs w:val="22"/>
          <w:lang w:val="en-US"/>
        </w:rPr>
        <w:t>2</w:t>
      </w:r>
      <w:r w:rsidR="00931CBE" w:rsidRPr="000F3E19">
        <w:rPr>
          <w:rFonts w:ascii="Times New Roman" w:hAnsi="Times New Roman"/>
          <w:sz w:val="22"/>
          <w:szCs w:val="22"/>
          <w:lang w:val="en-US"/>
        </w:rPr>
        <w:t>) To determine the basic types of the bright areas around radioactive minerals: halos, bright zones around cracks and veins, and the others. On this base, the system of distinct optical structures will be developed.</w:t>
      </w:r>
    </w:p>
    <w:p w:rsidR="00931CBE" w:rsidRPr="000F3E19" w:rsidRDefault="00624207" w:rsidP="00931CBE">
      <w:pPr>
        <w:rPr>
          <w:rFonts w:ascii="Times New Roman" w:hAnsi="Times New Roman"/>
          <w:sz w:val="22"/>
          <w:szCs w:val="22"/>
          <w:lang w:val="en-US"/>
        </w:rPr>
      </w:pPr>
      <w:r w:rsidRPr="000F3E19">
        <w:rPr>
          <w:rFonts w:ascii="Times New Roman" w:hAnsi="Times New Roman"/>
          <w:sz w:val="22"/>
          <w:szCs w:val="22"/>
          <w:lang w:val="en-US"/>
        </w:rPr>
        <w:t>3</w:t>
      </w:r>
      <w:r w:rsidR="00931CBE" w:rsidRPr="000F3E19">
        <w:rPr>
          <w:rFonts w:ascii="Times New Roman" w:hAnsi="Times New Roman"/>
          <w:sz w:val="22"/>
          <w:szCs w:val="22"/>
          <w:lang w:val="en-US"/>
        </w:rPr>
        <w:t xml:space="preserve">) To determine the range of (critical) uranium concentrations at which the degradation processes of organic matter begin to appear, resulting in increasing light reflectance and formation of zones around radioactive minerals; </w:t>
      </w:r>
    </w:p>
    <w:p w:rsidR="00931CBE" w:rsidRPr="000F3E19" w:rsidRDefault="00931CBE" w:rsidP="00931CBE">
      <w:pPr>
        <w:rPr>
          <w:rFonts w:ascii="Times New Roman" w:hAnsi="Times New Roman"/>
          <w:sz w:val="22"/>
          <w:szCs w:val="22"/>
          <w:lang w:val="en-US"/>
        </w:rPr>
      </w:pPr>
    </w:p>
    <w:p w:rsidR="00FD7ACB" w:rsidRPr="000F3E19" w:rsidRDefault="00FD7ACB" w:rsidP="00FD7ACB">
      <w:pPr>
        <w:pStyle w:val="Heading3"/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0F3E19">
        <w:rPr>
          <w:rFonts w:ascii="Times New Roman" w:hAnsi="Times New Roman" w:cs="Times New Roman"/>
          <w:sz w:val="22"/>
          <w:szCs w:val="22"/>
          <w:lang w:val="en-GB"/>
        </w:rPr>
        <w:t>2</w:t>
      </w:r>
      <w:r w:rsidRPr="000F3E19">
        <w:rPr>
          <w:rFonts w:ascii="Times New Roman" w:hAnsi="Times New Roman" w:cs="Times New Roman"/>
          <w:sz w:val="22"/>
          <w:szCs w:val="22"/>
          <w:lang w:val="en-US"/>
        </w:rPr>
        <w:t>. Objective of the 202</w:t>
      </w:r>
      <w:r w:rsidR="000311BA" w:rsidRPr="000F3E19">
        <w:rPr>
          <w:rFonts w:ascii="Times New Roman" w:hAnsi="Times New Roman" w:cs="Times New Roman"/>
          <w:sz w:val="22"/>
          <w:szCs w:val="22"/>
          <w:lang w:val="en-US"/>
        </w:rPr>
        <w:t>3</w:t>
      </w:r>
      <w:r w:rsidRPr="000F3E1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0311BA" w:rsidRPr="000F3E19">
        <w:rPr>
          <w:rFonts w:ascii="Times New Roman" w:hAnsi="Times New Roman" w:cs="Times New Roman"/>
          <w:sz w:val="22"/>
          <w:szCs w:val="22"/>
          <w:lang w:val="en-US"/>
        </w:rPr>
        <w:t>RA</w:t>
      </w:r>
      <w:r w:rsidRPr="000F3E19">
        <w:rPr>
          <w:rFonts w:ascii="Times New Roman" w:hAnsi="Times New Roman" w:cs="Times New Roman"/>
          <w:sz w:val="22"/>
          <w:szCs w:val="22"/>
          <w:lang w:val="en-US"/>
        </w:rPr>
        <w:t xml:space="preserve">WG </w:t>
      </w:r>
      <w:r w:rsidR="000311BA" w:rsidRPr="000F3E19">
        <w:rPr>
          <w:rFonts w:ascii="Times New Roman" w:hAnsi="Times New Roman" w:cs="Times New Roman"/>
          <w:sz w:val="22"/>
          <w:szCs w:val="22"/>
          <w:lang w:val="en-US"/>
        </w:rPr>
        <w:t xml:space="preserve">1 </w:t>
      </w:r>
      <w:r w:rsidRPr="000F3E19">
        <w:rPr>
          <w:rFonts w:ascii="Times New Roman" w:hAnsi="Times New Roman" w:cs="Times New Roman"/>
          <w:sz w:val="22"/>
          <w:szCs w:val="22"/>
          <w:lang w:val="en-US"/>
        </w:rPr>
        <w:t xml:space="preserve">Round Robin Exercise </w:t>
      </w:r>
    </w:p>
    <w:p w:rsidR="000311BA" w:rsidRPr="000F3E19" w:rsidRDefault="00FD7ACB" w:rsidP="00FD7ACB">
      <w:pPr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0F3E19">
        <w:rPr>
          <w:rFonts w:ascii="Times New Roman" w:hAnsi="Times New Roman"/>
          <w:sz w:val="22"/>
          <w:szCs w:val="22"/>
          <w:lang w:val="en-GB"/>
        </w:rPr>
        <w:t>The objective of the 202</w:t>
      </w:r>
      <w:r w:rsidR="000311BA" w:rsidRPr="000F3E19">
        <w:rPr>
          <w:rFonts w:ascii="Times New Roman" w:hAnsi="Times New Roman"/>
          <w:sz w:val="22"/>
          <w:szCs w:val="22"/>
          <w:lang w:val="en-GB"/>
        </w:rPr>
        <w:t>3</w:t>
      </w:r>
      <w:r w:rsidRPr="000F3E19">
        <w:rPr>
          <w:rFonts w:ascii="Times New Roman" w:hAnsi="Times New Roman"/>
          <w:sz w:val="22"/>
          <w:szCs w:val="22"/>
          <w:lang w:val="en-GB"/>
        </w:rPr>
        <w:t xml:space="preserve"> Round Robin Exercise is to</w:t>
      </w:r>
      <w:r w:rsidR="00E4548B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0311BA" w:rsidRPr="000F3E19">
        <w:rPr>
          <w:rFonts w:ascii="Times New Roman" w:hAnsi="Times New Roman"/>
          <w:sz w:val="22"/>
          <w:szCs w:val="22"/>
          <w:lang w:val="en-US"/>
        </w:rPr>
        <w:t>determine the basic types of the bright areas around radioactive minerals: halos, bright zones around cracks and veins, and the other</w:t>
      </w:r>
      <w:r w:rsidR="00624207" w:rsidRPr="000F3E19">
        <w:rPr>
          <w:rFonts w:ascii="Times New Roman" w:hAnsi="Times New Roman"/>
          <w:sz w:val="22"/>
          <w:szCs w:val="22"/>
          <w:lang w:val="en-US"/>
        </w:rPr>
        <w:t xml:space="preserve"> more complex one</w:t>
      </w:r>
      <w:r w:rsidR="000311BA" w:rsidRPr="000F3E19">
        <w:rPr>
          <w:rFonts w:ascii="Times New Roman" w:hAnsi="Times New Roman"/>
          <w:sz w:val="22"/>
          <w:szCs w:val="22"/>
          <w:lang w:val="en-US"/>
        </w:rPr>
        <w:t xml:space="preserve">s. </w:t>
      </w:r>
    </w:p>
    <w:p w:rsidR="000311BA" w:rsidRPr="000F3E19" w:rsidRDefault="000311BA" w:rsidP="00FD7ACB">
      <w:pPr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8008ED" w:rsidRPr="00E4548B" w:rsidRDefault="00FD7ACB" w:rsidP="00FD7AC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E4548B">
        <w:rPr>
          <w:rFonts w:ascii="Times New Roman" w:hAnsi="Times New Roman"/>
          <w:sz w:val="22"/>
          <w:szCs w:val="22"/>
          <w:lang w:val="en-GB"/>
        </w:rPr>
        <w:t xml:space="preserve">During this exercise, participants are asked to identify the </w:t>
      </w:r>
      <w:r w:rsidR="000311BA" w:rsidRPr="00E4548B">
        <w:rPr>
          <w:rFonts w:ascii="Times New Roman" w:hAnsi="Times New Roman"/>
          <w:sz w:val="22"/>
          <w:szCs w:val="22"/>
          <w:lang w:val="en-GB"/>
        </w:rPr>
        <w:t xml:space="preserve">basic types of the bright areas around radioactive minerals: halos, bright zones around cracks and veins, and the others, </w:t>
      </w:r>
      <w:r w:rsidRPr="00E4548B">
        <w:rPr>
          <w:rFonts w:ascii="Times New Roman" w:hAnsi="Times New Roman"/>
          <w:sz w:val="22"/>
          <w:szCs w:val="22"/>
          <w:lang w:val="en-GB"/>
        </w:rPr>
        <w:t xml:space="preserve">in accordance to the </w:t>
      </w:r>
      <w:r w:rsidR="000311BA" w:rsidRPr="00E4548B">
        <w:rPr>
          <w:rFonts w:ascii="Times New Roman" w:hAnsi="Times New Roman"/>
          <w:sz w:val="22"/>
          <w:szCs w:val="22"/>
          <w:lang w:val="en-GB"/>
        </w:rPr>
        <w:t>suggested</w:t>
      </w:r>
      <w:r w:rsidRPr="00E4548B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624207" w:rsidRPr="00E4548B">
        <w:rPr>
          <w:rFonts w:ascii="Times New Roman" w:hAnsi="Times New Roman"/>
          <w:sz w:val="22"/>
          <w:szCs w:val="22"/>
          <w:lang w:val="en-GB"/>
        </w:rPr>
        <w:t xml:space="preserve">preliminary </w:t>
      </w:r>
      <w:r w:rsidRPr="00E4548B">
        <w:rPr>
          <w:rFonts w:ascii="Times New Roman" w:hAnsi="Times New Roman"/>
          <w:sz w:val="22"/>
          <w:szCs w:val="22"/>
          <w:lang w:val="en-GB"/>
        </w:rPr>
        <w:t xml:space="preserve">classification. </w:t>
      </w:r>
    </w:p>
    <w:p w:rsidR="00FD7ACB" w:rsidRPr="00E4548B" w:rsidRDefault="00FD7ACB" w:rsidP="00FD7AC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E4548B">
        <w:rPr>
          <w:rFonts w:ascii="Times New Roman" w:hAnsi="Times New Roman"/>
          <w:sz w:val="22"/>
          <w:szCs w:val="22"/>
          <w:lang w:val="en-GB"/>
        </w:rPr>
        <w:t xml:space="preserve">Secondly, participants are asked to make comments on the identified forms and on the </w:t>
      </w:r>
      <w:r w:rsidR="00624207" w:rsidRPr="00E4548B">
        <w:rPr>
          <w:rFonts w:ascii="Times New Roman" w:hAnsi="Times New Roman"/>
          <w:sz w:val="22"/>
          <w:szCs w:val="22"/>
          <w:lang w:val="en-GB"/>
        </w:rPr>
        <w:t xml:space="preserve">preliminary </w:t>
      </w:r>
      <w:r w:rsidRPr="00E4548B">
        <w:rPr>
          <w:rFonts w:ascii="Times New Roman" w:hAnsi="Times New Roman"/>
          <w:sz w:val="22"/>
          <w:szCs w:val="22"/>
          <w:lang w:val="en-GB"/>
        </w:rPr>
        <w:t>classification.</w:t>
      </w:r>
    </w:p>
    <w:p w:rsidR="00073923" w:rsidRPr="00E4548B" w:rsidRDefault="008008ED" w:rsidP="00FD7AC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E4548B">
        <w:rPr>
          <w:rFonts w:ascii="Times New Roman" w:hAnsi="Times New Roman"/>
          <w:sz w:val="22"/>
          <w:szCs w:val="22"/>
          <w:lang w:val="en-GB"/>
        </w:rPr>
        <w:t xml:space="preserve">Thirdly, if they would like, participants are asked to add their own </w:t>
      </w:r>
      <w:r w:rsidR="00624207" w:rsidRPr="00E4548B">
        <w:rPr>
          <w:rFonts w:ascii="Times New Roman" w:hAnsi="Times New Roman"/>
          <w:sz w:val="22"/>
          <w:szCs w:val="22"/>
          <w:lang w:val="en-GB"/>
        </w:rPr>
        <w:t>examples</w:t>
      </w:r>
      <w:r w:rsidRPr="00E4548B">
        <w:rPr>
          <w:rFonts w:ascii="Times New Roman" w:hAnsi="Times New Roman"/>
          <w:sz w:val="22"/>
          <w:szCs w:val="22"/>
          <w:lang w:val="en-GB"/>
        </w:rPr>
        <w:t xml:space="preserve"> with radiolytically altered organic matter.</w:t>
      </w:r>
    </w:p>
    <w:p w:rsidR="00FD7ACB" w:rsidRDefault="00FD7ACB" w:rsidP="00FD7AC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:rsidR="00E4548B" w:rsidRPr="000F3E19" w:rsidRDefault="00E4548B" w:rsidP="00FD7AC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:rsidR="00624207" w:rsidRPr="000F3E19" w:rsidRDefault="000311BA" w:rsidP="004B4751">
      <w:pPr>
        <w:pStyle w:val="ListParagraph"/>
        <w:numPr>
          <w:ilvl w:val="0"/>
          <w:numId w:val="3"/>
        </w:numPr>
        <w:spacing w:after="160" w:line="259" w:lineRule="auto"/>
        <w:ind w:left="426"/>
        <w:jc w:val="both"/>
        <w:rPr>
          <w:b/>
          <w:bCs/>
          <w:lang w:val="en-GB"/>
        </w:rPr>
      </w:pPr>
      <w:r w:rsidRPr="000F3E19">
        <w:rPr>
          <w:rFonts w:ascii="Times New Roman" w:hAnsi="Times New Roman" w:cs="Times New Roman"/>
          <w:b/>
          <w:lang w:val="en-GB"/>
        </w:rPr>
        <w:t>Preliminary c</w:t>
      </w:r>
      <w:r w:rsidR="00FD7ACB" w:rsidRPr="000F3E19">
        <w:rPr>
          <w:rFonts w:ascii="Times New Roman" w:hAnsi="Times New Roman" w:cs="Times New Roman"/>
          <w:b/>
          <w:lang w:val="en-GB"/>
        </w:rPr>
        <w:t xml:space="preserve">lassification of </w:t>
      </w:r>
      <w:r w:rsidRPr="000F3E19">
        <w:rPr>
          <w:rFonts w:ascii="Times New Roman" w:hAnsi="Times New Roman" w:cs="Times New Roman"/>
          <w:b/>
          <w:lang w:val="en-GB"/>
        </w:rPr>
        <w:t>the bright areas around radioactive minerals</w:t>
      </w:r>
      <w:r w:rsidR="000F3E19" w:rsidRPr="000F3E19">
        <w:rPr>
          <w:rFonts w:ascii="Times New Roman" w:hAnsi="Times New Roman" w:cs="Times New Roman"/>
          <w:b/>
          <w:lang w:val="en-GB"/>
        </w:rPr>
        <w:t xml:space="preserve"> </w:t>
      </w:r>
    </w:p>
    <w:p w:rsidR="002E66C0" w:rsidRPr="00E4548B" w:rsidRDefault="002E66C0" w:rsidP="00447778">
      <w:pPr>
        <w:spacing w:line="276" w:lineRule="auto"/>
        <w:ind w:firstLine="426"/>
        <w:jc w:val="both"/>
        <w:rPr>
          <w:rFonts w:ascii="Times New Roman" w:hAnsi="Times New Roman"/>
          <w:sz w:val="22"/>
          <w:szCs w:val="22"/>
          <w:lang w:val="en-GB"/>
        </w:rPr>
      </w:pPr>
      <w:r w:rsidRPr="00E4548B">
        <w:rPr>
          <w:rFonts w:ascii="Times New Roman" w:hAnsi="Times New Roman"/>
          <w:sz w:val="22"/>
          <w:szCs w:val="22"/>
          <w:lang w:val="en-GB"/>
        </w:rPr>
        <w:t>Association of uranium with the organic matter have been studied for more than ninety years: in bitumens (Ellsworth, 1928a, b; Parnell, 1993; England et al., 2001), in bituminous coal (</w:t>
      </w:r>
      <w:proofErr w:type="spellStart"/>
      <w:r w:rsidRPr="00E4548B">
        <w:rPr>
          <w:rFonts w:ascii="Times New Roman" w:hAnsi="Times New Roman"/>
          <w:sz w:val="22"/>
          <w:szCs w:val="22"/>
          <w:lang w:val="en-GB"/>
        </w:rPr>
        <w:t>Kříbek</w:t>
      </w:r>
      <w:proofErr w:type="spellEnd"/>
      <w:r w:rsidRPr="00E4548B">
        <w:rPr>
          <w:rFonts w:ascii="Times New Roman" w:hAnsi="Times New Roman"/>
          <w:sz w:val="22"/>
          <w:szCs w:val="22"/>
          <w:lang w:val="en-GB"/>
        </w:rPr>
        <w:t xml:space="preserve"> et al., 2017; Sýkorová et al., 2016; </w:t>
      </w:r>
      <w:proofErr w:type="spellStart"/>
      <w:r w:rsidRPr="00E4548B">
        <w:rPr>
          <w:rFonts w:ascii="Times New Roman" w:hAnsi="Times New Roman"/>
          <w:sz w:val="22"/>
          <w:szCs w:val="22"/>
          <w:lang w:val="en-GB"/>
        </w:rPr>
        <w:t>Eskenazy</w:t>
      </w:r>
      <w:proofErr w:type="spellEnd"/>
      <w:r w:rsidRPr="00E4548B">
        <w:rPr>
          <w:rFonts w:ascii="Times New Roman" w:hAnsi="Times New Roman"/>
          <w:sz w:val="22"/>
          <w:szCs w:val="22"/>
          <w:lang w:val="en-GB"/>
        </w:rPr>
        <w:t xml:space="preserve"> and </w:t>
      </w:r>
      <w:proofErr w:type="spellStart"/>
      <w:r w:rsidRPr="00E4548B">
        <w:rPr>
          <w:rFonts w:ascii="Times New Roman" w:hAnsi="Times New Roman"/>
          <w:sz w:val="22"/>
          <w:szCs w:val="22"/>
          <w:lang w:val="en-GB"/>
        </w:rPr>
        <w:t>Velichkov</w:t>
      </w:r>
      <w:proofErr w:type="spellEnd"/>
      <w:r w:rsidRPr="00E4548B">
        <w:rPr>
          <w:rFonts w:ascii="Times New Roman" w:hAnsi="Times New Roman"/>
          <w:sz w:val="22"/>
          <w:szCs w:val="22"/>
          <w:lang w:val="en-GB"/>
        </w:rPr>
        <w:t xml:space="preserve">, 2012), in lignites (Havelcová et al. 2014; </w:t>
      </w:r>
      <w:proofErr w:type="spellStart"/>
      <w:r w:rsidRPr="00E4548B">
        <w:rPr>
          <w:rFonts w:ascii="Times New Roman" w:hAnsi="Times New Roman"/>
          <w:sz w:val="22"/>
          <w:szCs w:val="22"/>
          <w:lang w:val="en-GB"/>
        </w:rPr>
        <w:t>Rallakis</w:t>
      </w:r>
      <w:proofErr w:type="spellEnd"/>
      <w:r w:rsidRPr="00E4548B">
        <w:rPr>
          <w:rFonts w:ascii="Times New Roman" w:hAnsi="Times New Roman"/>
          <w:sz w:val="22"/>
          <w:szCs w:val="22"/>
          <w:lang w:val="en-GB"/>
        </w:rPr>
        <w:t xml:space="preserve"> et al., 2019), and in shales (</w:t>
      </w:r>
      <w:proofErr w:type="spellStart"/>
      <w:r w:rsidRPr="00E4548B">
        <w:rPr>
          <w:rFonts w:ascii="Times New Roman" w:hAnsi="Times New Roman"/>
          <w:sz w:val="22"/>
          <w:szCs w:val="22"/>
          <w:lang w:val="en-GB"/>
        </w:rPr>
        <w:t>Lecomte</w:t>
      </w:r>
      <w:proofErr w:type="spellEnd"/>
      <w:r w:rsidRPr="00E4548B">
        <w:rPr>
          <w:rFonts w:ascii="Times New Roman" w:hAnsi="Times New Roman"/>
          <w:sz w:val="22"/>
          <w:szCs w:val="22"/>
          <w:lang w:val="en-GB"/>
        </w:rPr>
        <w:t xml:space="preserve"> et al., 2017; Liu et al., 2020). Uranium minerals occur as inclusions of </w:t>
      </w:r>
      <w:proofErr w:type="spellStart"/>
      <w:r w:rsidRPr="00E4548B">
        <w:rPr>
          <w:rFonts w:ascii="Times New Roman" w:hAnsi="Times New Roman"/>
          <w:sz w:val="22"/>
          <w:szCs w:val="22"/>
          <w:lang w:val="en-GB"/>
        </w:rPr>
        <w:t>nanometer</w:t>
      </w:r>
      <w:proofErr w:type="spellEnd"/>
      <w:r w:rsidRPr="00E4548B">
        <w:rPr>
          <w:rFonts w:ascii="Times New Roman" w:hAnsi="Times New Roman"/>
          <w:sz w:val="22"/>
          <w:szCs w:val="22"/>
          <w:lang w:val="en-GB"/>
        </w:rPr>
        <w:t xml:space="preserve"> to </w:t>
      </w:r>
      <w:proofErr w:type="spellStart"/>
      <w:r w:rsidRPr="00E4548B">
        <w:rPr>
          <w:rFonts w:ascii="Times New Roman" w:hAnsi="Times New Roman"/>
          <w:sz w:val="22"/>
          <w:szCs w:val="22"/>
          <w:lang w:val="en-GB"/>
        </w:rPr>
        <w:t>micrometer</w:t>
      </w:r>
      <w:proofErr w:type="spellEnd"/>
      <w:r w:rsidRPr="00E4548B">
        <w:rPr>
          <w:rFonts w:ascii="Times New Roman" w:hAnsi="Times New Roman"/>
          <w:sz w:val="22"/>
          <w:szCs w:val="22"/>
          <w:lang w:val="en-GB"/>
        </w:rPr>
        <w:t xml:space="preserve"> size, often homogeneously dispersed in the organic matrix.  The longer-lasting association of high content of U with bitumen or coal macerals lead to damage of organic matter, especially its morphology, optical properties, and composition. </w:t>
      </w:r>
    </w:p>
    <w:p w:rsidR="00447778" w:rsidRDefault="002E66C0" w:rsidP="00447778">
      <w:pPr>
        <w:spacing w:line="276" w:lineRule="auto"/>
        <w:ind w:firstLine="426"/>
        <w:jc w:val="both"/>
        <w:rPr>
          <w:rFonts w:ascii="Times New Roman" w:hAnsi="Times New Roman"/>
          <w:sz w:val="22"/>
          <w:szCs w:val="22"/>
          <w:lang w:val="en-GB"/>
        </w:rPr>
      </w:pPr>
      <w:r w:rsidRPr="00E4548B">
        <w:rPr>
          <w:rFonts w:ascii="Times New Roman" w:hAnsi="Times New Roman"/>
          <w:sz w:val="22"/>
          <w:szCs w:val="22"/>
          <w:lang w:val="en-GB"/>
        </w:rPr>
        <w:t xml:space="preserve">Petrographic evidences of published radiolytic alteration of organic matter enriched in uranium minerals include formation of: </w:t>
      </w:r>
    </w:p>
    <w:p w:rsidR="00447778" w:rsidRPr="00447778" w:rsidRDefault="002E66C0" w:rsidP="00447778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  <w:lang w:val="en-GB"/>
        </w:rPr>
      </w:pPr>
      <w:r w:rsidRPr="00447778">
        <w:rPr>
          <w:rFonts w:ascii="Times New Roman" w:hAnsi="Times New Roman"/>
          <w:lang w:val="en-GB"/>
        </w:rPr>
        <w:t>bright simple or complicated circles, ellipses and irregular aureoles ‘halos’, appeared in coal macerals and bitumens around dispersed uranium minerals (</w:t>
      </w:r>
      <w:proofErr w:type="spellStart"/>
      <w:r w:rsidRPr="00447778">
        <w:rPr>
          <w:rFonts w:ascii="Times New Roman" w:hAnsi="Times New Roman"/>
          <w:lang w:val="en-GB"/>
        </w:rPr>
        <w:t>Jedwab</w:t>
      </w:r>
      <w:proofErr w:type="spellEnd"/>
      <w:r w:rsidRPr="00447778">
        <w:rPr>
          <w:rFonts w:ascii="Times New Roman" w:hAnsi="Times New Roman"/>
          <w:lang w:val="en-GB"/>
        </w:rPr>
        <w:t xml:space="preserve">, 1966; Gentry et al., 1976, Leventhal et al., 1986; </w:t>
      </w:r>
      <w:proofErr w:type="spellStart"/>
      <w:r w:rsidRPr="00447778">
        <w:rPr>
          <w:rFonts w:ascii="Times New Roman" w:hAnsi="Times New Roman"/>
          <w:lang w:val="en-GB"/>
        </w:rPr>
        <w:t>Machovič</w:t>
      </w:r>
      <w:proofErr w:type="spellEnd"/>
      <w:r w:rsidRPr="00447778">
        <w:rPr>
          <w:rFonts w:ascii="Times New Roman" w:hAnsi="Times New Roman"/>
          <w:lang w:val="en-GB"/>
        </w:rPr>
        <w:t xml:space="preserve"> et al., 2021);</w:t>
      </w:r>
    </w:p>
    <w:p w:rsidR="00447778" w:rsidRDefault="002E66C0" w:rsidP="00447778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  <w:lang w:val="en-GB"/>
        </w:rPr>
      </w:pPr>
      <w:r w:rsidRPr="00447778">
        <w:rPr>
          <w:rFonts w:ascii="Times New Roman" w:hAnsi="Times New Roman"/>
          <w:lang w:val="en-GB"/>
        </w:rPr>
        <w:t xml:space="preserve"> ii) irregular and asymmetrically embossed bright areas or zones, formed along veins and cracks in organic matter filled with U-bearing minerals (Sýkorová et al., 2016; Havelcová et al., 2022); and </w:t>
      </w:r>
      <w:r w:rsidR="00DC2296" w:rsidRPr="00447778">
        <w:rPr>
          <w:rFonts w:ascii="Times New Roman" w:hAnsi="Times New Roman"/>
          <w:lang w:val="en-GB"/>
        </w:rPr>
        <w:t>also,</w:t>
      </w:r>
      <w:r w:rsidRPr="00447778">
        <w:rPr>
          <w:rFonts w:ascii="Times New Roman" w:hAnsi="Times New Roman"/>
          <w:lang w:val="en-GB"/>
        </w:rPr>
        <w:t xml:space="preserve"> bright nodular and dendritic textures with irregular morphology and mineralization (Havelcová et al., 2022); </w:t>
      </w:r>
    </w:p>
    <w:p w:rsidR="002E66C0" w:rsidRPr="00447778" w:rsidRDefault="002E66C0" w:rsidP="00447778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  <w:lang w:val="en-GB"/>
        </w:rPr>
      </w:pPr>
      <w:r w:rsidRPr="00447778">
        <w:rPr>
          <w:rFonts w:ascii="Times New Roman" w:hAnsi="Times New Roman"/>
          <w:lang w:val="en-GB"/>
        </w:rPr>
        <w:t xml:space="preserve">iii) bright massive to porous semi-coke/coke formation (Havelcová et al. 2014). </w:t>
      </w:r>
      <w:r w:rsidR="00951A3C" w:rsidRPr="00447778">
        <w:rPr>
          <w:rFonts w:ascii="Times New Roman" w:hAnsi="Times New Roman"/>
          <w:lang w:val="en-GB"/>
        </w:rPr>
        <w:t>During the radiolytic alteration, r</w:t>
      </w:r>
      <w:r w:rsidRPr="00447778">
        <w:rPr>
          <w:rFonts w:ascii="Times New Roman" w:hAnsi="Times New Roman"/>
          <w:lang w:val="en-GB"/>
        </w:rPr>
        <w:t>eflectance values of organic matter increase and fluorescence intensity decreases with increase in U concentration in uraniferous carbonaceous matter (</w:t>
      </w:r>
      <w:proofErr w:type="spellStart"/>
      <w:r w:rsidRPr="00447778">
        <w:rPr>
          <w:rFonts w:ascii="Times New Roman" w:hAnsi="Times New Roman"/>
          <w:lang w:val="en-GB"/>
        </w:rPr>
        <w:t>Breger</w:t>
      </w:r>
      <w:proofErr w:type="spellEnd"/>
      <w:r w:rsidRPr="00447778">
        <w:rPr>
          <w:rFonts w:ascii="Times New Roman" w:hAnsi="Times New Roman"/>
          <w:lang w:val="en-GB"/>
        </w:rPr>
        <w:t xml:space="preserve">, 1974; </w:t>
      </w:r>
      <w:r w:rsidRPr="00447778">
        <w:rPr>
          <w:rFonts w:ascii="Times New Roman" w:hAnsi="Times New Roman"/>
          <w:lang w:val="en-GB"/>
        </w:rPr>
        <w:lastRenderedPageBreak/>
        <w:t xml:space="preserve">Parnell, 1993; </w:t>
      </w:r>
      <w:proofErr w:type="spellStart"/>
      <w:r w:rsidRPr="00447778">
        <w:rPr>
          <w:rFonts w:ascii="Times New Roman" w:hAnsi="Times New Roman"/>
          <w:lang w:val="en-GB"/>
        </w:rPr>
        <w:t>Smieja-Król</w:t>
      </w:r>
      <w:proofErr w:type="spellEnd"/>
      <w:r w:rsidRPr="00447778">
        <w:rPr>
          <w:rFonts w:ascii="Times New Roman" w:hAnsi="Times New Roman"/>
          <w:lang w:val="en-GB"/>
        </w:rPr>
        <w:t xml:space="preserve"> et al., 2009; Zhang et al., 2019; </w:t>
      </w:r>
      <w:r w:rsidR="00951A3C" w:rsidRPr="00447778">
        <w:rPr>
          <w:rFonts w:ascii="Times New Roman" w:hAnsi="Times New Roman"/>
          <w:lang w:val="en-GB"/>
        </w:rPr>
        <w:t xml:space="preserve">Sýkorová et al., 2016, </w:t>
      </w:r>
      <w:proofErr w:type="spellStart"/>
      <w:r w:rsidR="00951A3C" w:rsidRPr="00447778">
        <w:rPr>
          <w:rFonts w:ascii="Times New Roman" w:hAnsi="Times New Roman"/>
          <w:lang w:val="en-GB"/>
        </w:rPr>
        <w:t>Machovič</w:t>
      </w:r>
      <w:proofErr w:type="spellEnd"/>
      <w:r w:rsidR="00951A3C" w:rsidRPr="00447778">
        <w:rPr>
          <w:rFonts w:ascii="Times New Roman" w:hAnsi="Times New Roman"/>
          <w:lang w:val="en-GB"/>
        </w:rPr>
        <w:t xml:space="preserve"> et al., 2021, </w:t>
      </w:r>
      <w:r w:rsidRPr="00447778">
        <w:rPr>
          <w:rFonts w:ascii="Times New Roman" w:hAnsi="Times New Roman"/>
          <w:lang w:val="en-GB"/>
        </w:rPr>
        <w:t>Havelcová et al., 2022).</w:t>
      </w:r>
    </w:p>
    <w:p w:rsidR="00E4548B" w:rsidRDefault="00E4548B" w:rsidP="00E4548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:rsidR="001F4204" w:rsidRDefault="001F4204" w:rsidP="001F4204">
      <w:pPr>
        <w:spacing w:line="276" w:lineRule="auto"/>
        <w:jc w:val="both"/>
        <w:rPr>
          <w:rFonts w:ascii="Times New Roman" w:hAnsi="Times New Roman"/>
          <w:b/>
          <w:sz w:val="22"/>
          <w:szCs w:val="22"/>
          <w:lang w:val="en-GB"/>
        </w:rPr>
      </w:pPr>
    </w:p>
    <w:p w:rsidR="001F4204" w:rsidRDefault="00143A09" w:rsidP="001F4204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1F4204">
        <w:rPr>
          <w:rFonts w:ascii="Times New Roman" w:hAnsi="Times New Roman"/>
          <w:b/>
          <w:sz w:val="22"/>
          <w:szCs w:val="22"/>
          <w:lang w:val="en-GB"/>
        </w:rPr>
        <w:t>Notes</w:t>
      </w:r>
      <w:r w:rsidRPr="001F4204">
        <w:rPr>
          <w:rFonts w:ascii="Times New Roman" w:hAnsi="Times New Roman"/>
          <w:sz w:val="22"/>
          <w:szCs w:val="22"/>
          <w:lang w:val="en-GB"/>
        </w:rPr>
        <w:t>:</w:t>
      </w:r>
      <w:r w:rsidR="001F4204" w:rsidRPr="001F4204">
        <w:rPr>
          <w:rFonts w:ascii="Times New Roman" w:hAnsi="Times New Roman"/>
          <w:sz w:val="22"/>
          <w:szCs w:val="22"/>
          <w:lang w:val="en-GB"/>
        </w:rPr>
        <w:t xml:space="preserve"> </w:t>
      </w:r>
    </w:p>
    <w:p w:rsidR="00DC2296" w:rsidRDefault="00DC2296" w:rsidP="001F4204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:rsidR="00E4548B" w:rsidRDefault="00E4548B" w:rsidP="001F4204">
      <w:pPr>
        <w:spacing w:line="276" w:lineRule="auto"/>
        <w:ind w:firstLine="708"/>
        <w:jc w:val="both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>Initially</w:t>
      </w:r>
      <w:r w:rsidRPr="00E4548B">
        <w:rPr>
          <w:rFonts w:ascii="Times New Roman" w:hAnsi="Times New Roman"/>
          <w:sz w:val="22"/>
          <w:szCs w:val="22"/>
          <w:lang w:val="en-GB"/>
        </w:rPr>
        <w:t xml:space="preserve">, we are going to divide </w:t>
      </w:r>
      <w:r>
        <w:rPr>
          <w:rFonts w:ascii="Times New Roman" w:hAnsi="Times New Roman"/>
          <w:sz w:val="22"/>
          <w:szCs w:val="22"/>
          <w:lang w:val="en-GB"/>
        </w:rPr>
        <w:t xml:space="preserve">the </w:t>
      </w:r>
      <w:r w:rsidRPr="00E4548B">
        <w:rPr>
          <w:rFonts w:ascii="Times New Roman" w:hAnsi="Times New Roman"/>
          <w:sz w:val="22"/>
          <w:szCs w:val="22"/>
          <w:lang w:val="en-GB"/>
        </w:rPr>
        <w:t>matter to minerals and organics.</w:t>
      </w:r>
      <w:r>
        <w:rPr>
          <w:rFonts w:ascii="Times New Roman" w:hAnsi="Times New Roman"/>
          <w:sz w:val="22"/>
          <w:szCs w:val="22"/>
          <w:lang w:val="en-GB"/>
        </w:rPr>
        <w:t xml:space="preserve"> Minerals </w:t>
      </w:r>
      <w:r w:rsidR="0054136D">
        <w:rPr>
          <w:rFonts w:ascii="Times New Roman" w:hAnsi="Times New Roman"/>
          <w:sz w:val="22"/>
          <w:szCs w:val="22"/>
          <w:lang w:val="en-GB"/>
        </w:rPr>
        <w:t>are</w:t>
      </w:r>
      <w:r>
        <w:rPr>
          <w:rFonts w:ascii="Times New Roman" w:hAnsi="Times New Roman"/>
          <w:sz w:val="22"/>
          <w:szCs w:val="22"/>
          <w:lang w:val="en-GB"/>
        </w:rPr>
        <w:t xml:space="preserve"> divided to non-uranium and U-b</w:t>
      </w:r>
      <w:r w:rsidR="0054136D">
        <w:rPr>
          <w:rFonts w:ascii="Times New Roman" w:hAnsi="Times New Roman"/>
          <w:sz w:val="22"/>
          <w:szCs w:val="22"/>
          <w:lang w:val="en-GB"/>
        </w:rPr>
        <w:t>e</w:t>
      </w:r>
      <w:r>
        <w:rPr>
          <w:rFonts w:ascii="Times New Roman" w:hAnsi="Times New Roman"/>
          <w:sz w:val="22"/>
          <w:szCs w:val="22"/>
          <w:lang w:val="en-GB"/>
        </w:rPr>
        <w:t xml:space="preserve">aring, </w:t>
      </w:r>
      <w:r w:rsidR="0054136D">
        <w:rPr>
          <w:rFonts w:ascii="Times New Roman" w:hAnsi="Times New Roman"/>
          <w:sz w:val="22"/>
          <w:szCs w:val="22"/>
          <w:lang w:val="en-GB"/>
        </w:rPr>
        <w:t>these,</w:t>
      </w:r>
      <w:r>
        <w:rPr>
          <w:rFonts w:ascii="Times New Roman" w:hAnsi="Times New Roman"/>
          <w:sz w:val="22"/>
          <w:szCs w:val="22"/>
          <w:lang w:val="en-GB"/>
        </w:rPr>
        <w:t xml:space="preserve"> in turn</w:t>
      </w:r>
      <w:r w:rsidR="0054136D">
        <w:rPr>
          <w:rFonts w:ascii="Times New Roman" w:hAnsi="Times New Roman"/>
          <w:sz w:val="22"/>
          <w:szCs w:val="22"/>
          <w:lang w:val="en-GB"/>
        </w:rPr>
        <w:t>,</w:t>
      </w:r>
      <w:r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54136D">
        <w:rPr>
          <w:rFonts w:ascii="Times New Roman" w:hAnsi="Times New Roman"/>
          <w:sz w:val="22"/>
          <w:szCs w:val="22"/>
          <w:lang w:val="en-GB"/>
        </w:rPr>
        <w:t xml:space="preserve">could be found as </w:t>
      </w:r>
      <w:r>
        <w:rPr>
          <w:rFonts w:ascii="Times New Roman" w:hAnsi="Times New Roman"/>
          <w:sz w:val="22"/>
          <w:szCs w:val="22"/>
          <w:lang w:val="en-GB"/>
        </w:rPr>
        <w:t>single separate grains or dispersed. That may be important in describing the morphology of the radiolytic alteration.</w:t>
      </w:r>
    </w:p>
    <w:p w:rsidR="001F4204" w:rsidRDefault="00E4548B" w:rsidP="001F4204">
      <w:pPr>
        <w:spacing w:line="276" w:lineRule="auto"/>
        <w:ind w:firstLine="708"/>
        <w:jc w:val="both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 xml:space="preserve">The </w:t>
      </w:r>
      <w:r w:rsidR="000E3109">
        <w:rPr>
          <w:rFonts w:ascii="Times New Roman" w:hAnsi="Times New Roman"/>
          <w:sz w:val="22"/>
          <w:szCs w:val="22"/>
          <w:lang w:val="en-GB"/>
        </w:rPr>
        <w:t>organic</w:t>
      </w:r>
      <w:r>
        <w:rPr>
          <w:rFonts w:ascii="Times New Roman" w:hAnsi="Times New Roman"/>
          <w:sz w:val="22"/>
          <w:szCs w:val="22"/>
          <w:lang w:val="en-GB"/>
        </w:rPr>
        <w:t xml:space="preserve"> matter</w:t>
      </w:r>
      <w:r w:rsidR="000E3109">
        <w:rPr>
          <w:rFonts w:ascii="Times New Roman" w:hAnsi="Times New Roman"/>
          <w:sz w:val="22"/>
          <w:szCs w:val="22"/>
          <w:lang w:val="en-GB"/>
        </w:rPr>
        <w:t xml:space="preserve"> will be divided to not-altered and altered radiolytically. </w:t>
      </w:r>
      <w:r w:rsidR="00120447">
        <w:rPr>
          <w:rFonts w:ascii="Times New Roman" w:hAnsi="Times New Roman"/>
          <w:sz w:val="22"/>
          <w:szCs w:val="22"/>
          <w:lang w:val="en-GB"/>
        </w:rPr>
        <w:t>Areas and aureoles of radiological alteration may be massive or porous, pale/weak and bright/strong, have sharp or diffused borders. By the morphology we distinguish halos (areoles) around separate U-bearing minerals, sometimes they form groups or colonies. We suppose, it may be important to note if the halos in a colony are interconnected, as interference of halos may occur.</w:t>
      </w:r>
    </w:p>
    <w:p w:rsidR="000110E2" w:rsidRDefault="000110E2" w:rsidP="001F4204">
      <w:pPr>
        <w:spacing w:line="276" w:lineRule="auto"/>
        <w:ind w:firstLine="708"/>
        <w:jc w:val="both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>The other, more complex, textures of radiolytic alteration of organic matter besides halos, we describe as having an irregular morphology. These textures may represent as their appearance: massive, rounded, nodular or patchy, but also the possible mechanism of their formation: dendritic, fragmented, flow or being formed along cracks and veins, filled with U-bearing minerals. By the last pattern (complex) we are going to mark the textures, which can’t be described by previous patterns.</w:t>
      </w:r>
    </w:p>
    <w:p w:rsidR="000110E2" w:rsidRDefault="000110E2" w:rsidP="00E4548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>In case if the textures</w:t>
      </w:r>
      <w:r w:rsidR="001F4204">
        <w:rPr>
          <w:rFonts w:ascii="Times New Roman" w:hAnsi="Times New Roman"/>
          <w:sz w:val="22"/>
          <w:szCs w:val="22"/>
          <w:lang w:val="en-GB"/>
        </w:rPr>
        <w:t xml:space="preserve"> of the radiolytic alteration are porous, we would like to note if they can be attributed to semi-coke or coke.</w:t>
      </w:r>
    </w:p>
    <w:p w:rsidR="001F4204" w:rsidRDefault="001F4204" w:rsidP="00E4548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:rsidR="00DC2296" w:rsidRPr="00E4548B" w:rsidRDefault="00DC2296" w:rsidP="00E4548B">
      <w:pPr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:rsidR="002901D2" w:rsidRDefault="00241042" w:rsidP="002901D2">
      <w:pPr>
        <w:jc w:val="both"/>
        <w:rPr>
          <w:rFonts w:ascii="Times New Roman" w:hAnsi="Times New Roman"/>
          <w:b/>
          <w:sz w:val="22"/>
          <w:szCs w:val="22"/>
          <w:lang w:val="en-GB"/>
        </w:rPr>
      </w:pPr>
      <w:r>
        <w:rPr>
          <w:rFonts w:ascii="Times New Roman" w:hAnsi="Times New Roman"/>
          <w:b/>
          <w:sz w:val="22"/>
          <w:szCs w:val="22"/>
          <w:lang w:val="en-GB"/>
        </w:rPr>
        <w:t>Examples:</w:t>
      </w:r>
    </w:p>
    <w:p w:rsidR="002901D2" w:rsidRPr="00931CBE" w:rsidRDefault="002901D2" w:rsidP="002901D2">
      <w:pPr>
        <w:jc w:val="both"/>
        <w:rPr>
          <w:rFonts w:ascii="Times New Roman" w:hAnsi="Times New Roman"/>
          <w:sz w:val="22"/>
          <w:szCs w:val="22"/>
          <w:lang w:val="en-GB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4836"/>
        <w:gridCol w:w="5224"/>
      </w:tblGrid>
      <w:tr w:rsidR="002E66C0" w:rsidRPr="00931CBE" w:rsidTr="002E66C0">
        <w:tc>
          <w:tcPr>
            <w:tcW w:w="4836" w:type="dxa"/>
          </w:tcPr>
          <w:p w:rsidR="002901D2" w:rsidRPr="00931CBE" w:rsidRDefault="002901D2" w:rsidP="00645D73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2901D2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inline distT="0" distB="0" distL="0" distR="0" wp14:anchorId="63321342" wp14:editId="1319BC7F">
                  <wp:extent cx="2926080" cy="2564809"/>
                  <wp:effectExtent l="0" t="0" r="7620" b="6985"/>
                  <wp:docPr id="3" name="Zástupný obsah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324740-279A-460B-A9F5-72AA26DEF4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ástupný obsah 3">
                            <a:extLst>
                              <a:ext uri="{FF2B5EF4-FFF2-40B4-BE49-F238E27FC236}">
                                <a16:creationId xmlns:a16="http://schemas.microsoft.com/office/drawing/2014/main" id="{F0324740-279A-460B-A9F5-72AA26DEF4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168" cy="258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983" w:rsidRPr="00447778" w:rsidRDefault="00912983" w:rsidP="00912983">
            <w:pPr>
              <w:jc w:val="both"/>
              <w:rPr>
                <w:rFonts w:ascii="Times New Roman" w:hAnsi="Times New Roman"/>
                <w:b/>
                <w:strike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Radiolytically altered areas along the cracks, and pale halos with diffused borders around separate U-minerals in </w:t>
            </w:r>
            <w:r w:rsidR="005C046E" w:rsidRPr="00DC2296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not-altered 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fossil resin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GB"/>
              </w:rPr>
              <w:t>duxite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). </w:t>
            </w:r>
          </w:p>
          <w:p w:rsidR="00915AE6" w:rsidRPr="00931CBE" w:rsidRDefault="00915AE6" w:rsidP="00912983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</w:p>
        </w:tc>
        <w:tc>
          <w:tcPr>
            <w:tcW w:w="5224" w:type="dxa"/>
          </w:tcPr>
          <w:p w:rsidR="002901D2" w:rsidRPr="00931CBE" w:rsidRDefault="002E66C0" w:rsidP="00645D73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2E66C0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inline distT="0" distB="0" distL="0" distR="0" wp14:anchorId="7819A4C1" wp14:editId="0AD27AD9">
                  <wp:extent cx="3253513" cy="2592125"/>
                  <wp:effectExtent l="0" t="0" r="4445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231BCE-BDB5-4664-B165-863DED7463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F7231BCE-BDB5-4664-B165-863DED7463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312" cy="260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983" w:rsidRDefault="00912983" w:rsidP="00912983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Radiolytically altered rounded aureole (halo) with diffused borders and darker inner rim around separate U-mineral in bitumen. </w:t>
            </w:r>
          </w:p>
          <w:p w:rsidR="002901D2" w:rsidRPr="00931CBE" w:rsidRDefault="002901D2" w:rsidP="00645D73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</w:p>
        </w:tc>
      </w:tr>
      <w:tr w:rsidR="002E66C0" w:rsidRPr="00931CBE" w:rsidTr="002E66C0">
        <w:tc>
          <w:tcPr>
            <w:tcW w:w="4836" w:type="dxa"/>
          </w:tcPr>
          <w:p w:rsidR="00912983" w:rsidRDefault="002E66C0" w:rsidP="00912983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2901D2">
              <w:rPr>
                <w:rFonts w:ascii="Times New Roman" w:hAnsi="Times New Roman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4665F1A1" wp14:editId="4FF39ABC">
                  <wp:extent cx="2928095" cy="2257608"/>
                  <wp:effectExtent l="0" t="0" r="5715" b="9525"/>
                  <wp:docPr id="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668B11-F1B4-41CF-B9AF-566F40E6B1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0668B11-F1B4-41CF-B9AF-566F40E6B1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50" cy="226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2983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Radiolytically altered bright halos with diffused borders and darker inner rim around separate U-minerals</w:t>
            </w:r>
            <w:r w:rsidR="006A39E1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in bituminous coal.</w:t>
            </w:r>
          </w:p>
          <w:p w:rsidR="002901D2" w:rsidRPr="00931CBE" w:rsidRDefault="002901D2" w:rsidP="00912983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</w:p>
        </w:tc>
        <w:tc>
          <w:tcPr>
            <w:tcW w:w="5224" w:type="dxa"/>
          </w:tcPr>
          <w:p w:rsidR="002901D2" w:rsidRPr="00931CBE" w:rsidRDefault="002E66C0" w:rsidP="00645D73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2E66C0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inline distT="0" distB="0" distL="0" distR="0" wp14:anchorId="53DD6773" wp14:editId="12C082B2">
                  <wp:extent cx="2998143" cy="2257425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760C9D-614C-4265-B359-D8F391A1E3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FB760C9D-614C-4265-B359-D8F391A1E3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44" cy="226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9E1" w:rsidRDefault="006A39E1" w:rsidP="006A39E1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Radiolytically altered bright interconnected halos with diffused borders and darker inner rims around fragmented U-minerals in bitumens. </w:t>
            </w:r>
          </w:p>
          <w:p w:rsidR="002901D2" w:rsidRPr="00931CBE" w:rsidRDefault="002901D2" w:rsidP="00645D73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</w:p>
        </w:tc>
      </w:tr>
    </w:tbl>
    <w:p w:rsidR="000F3E19" w:rsidRPr="00931CBE" w:rsidRDefault="000F3E19" w:rsidP="00FD7ACB">
      <w:pPr>
        <w:jc w:val="both"/>
        <w:rPr>
          <w:rFonts w:ascii="Times New Roman" w:hAnsi="Times New Roman"/>
          <w:sz w:val="22"/>
          <w:szCs w:val="22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63"/>
        <w:gridCol w:w="520"/>
        <w:gridCol w:w="4068"/>
        <w:gridCol w:w="625"/>
      </w:tblGrid>
      <w:tr w:rsidR="002E66C0" w:rsidRPr="00931CBE" w:rsidTr="00915AE6">
        <w:tc>
          <w:tcPr>
            <w:tcW w:w="4935" w:type="dxa"/>
            <w:gridSpan w:val="2"/>
          </w:tcPr>
          <w:p w:rsidR="00FD7ACB" w:rsidRPr="00931CBE" w:rsidRDefault="002E66C0" w:rsidP="00FD7ACB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2901D2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inline distT="0" distB="0" distL="0" distR="0" wp14:anchorId="7B15FA29" wp14:editId="152ADE4C">
                  <wp:extent cx="3053301" cy="2298956"/>
                  <wp:effectExtent l="0" t="0" r="0" b="635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76796D-CAF7-482E-96FB-437BD126B4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476796D-CAF7-482E-96FB-437BD126B4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260" cy="231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9E1" w:rsidRDefault="006A39E1" w:rsidP="006A39E1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Radiolytically altered bright interconnected colony of halos with diffused borders around U-bearing minerals in bitumens</w:t>
            </w:r>
            <w:r w:rsidR="00915AE6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with dispersed mineralization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. </w:t>
            </w:r>
          </w:p>
          <w:p w:rsidR="00FD7ACB" w:rsidRPr="00931CBE" w:rsidRDefault="00FD7ACB" w:rsidP="00FD7ACB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</w:p>
        </w:tc>
        <w:tc>
          <w:tcPr>
            <w:tcW w:w="4750" w:type="dxa"/>
            <w:gridSpan w:val="2"/>
          </w:tcPr>
          <w:p w:rsidR="00FD7ACB" w:rsidRPr="00931CBE" w:rsidRDefault="002E66C0" w:rsidP="00FD7ACB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2901D2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inline distT="0" distB="0" distL="0" distR="0" wp14:anchorId="62FEE3F9" wp14:editId="677CA20B">
                  <wp:extent cx="2921601" cy="2349804"/>
                  <wp:effectExtent l="0" t="0" r="0" b="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BBF8DF-C45B-4914-9D42-1807B676E7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99BBF8DF-C45B-4914-9D42-1807B676E7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711" cy="236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7ACB" w:rsidRDefault="00915AE6" w:rsidP="00FD7ACB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Radiolytically altered massive irregular areas with diffused borders in </w:t>
            </w:r>
            <w:r w:rsidRPr="005C046E">
              <w:rPr>
                <w:rFonts w:ascii="Times New Roman" w:hAnsi="Times New Roman"/>
                <w:strike/>
                <w:sz w:val="22"/>
                <w:szCs w:val="22"/>
                <w:highlight w:val="lightGray"/>
                <w:lang w:val="en-GB"/>
              </w:rPr>
              <w:t>in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bitumens, filling the fractures, containing U-bearing minerals. </w:t>
            </w:r>
          </w:p>
          <w:p w:rsidR="00915AE6" w:rsidRPr="00915AE6" w:rsidRDefault="00915AE6" w:rsidP="00FD7ACB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2E66C0" w:rsidRPr="00931CBE" w:rsidTr="00915AE6">
        <w:tc>
          <w:tcPr>
            <w:tcW w:w="4935" w:type="dxa"/>
            <w:gridSpan w:val="2"/>
          </w:tcPr>
          <w:p w:rsidR="00FD7ACB" w:rsidRPr="00931CBE" w:rsidRDefault="002E66C0" w:rsidP="00FD7ACB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2E66C0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inline distT="0" distB="0" distL="0" distR="0" wp14:anchorId="73C1FB6F" wp14:editId="73D7B56D">
                  <wp:extent cx="3045642" cy="2433099"/>
                  <wp:effectExtent l="0" t="0" r="2540" b="5715"/>
                  <wp:docPr id="9" name="Zástupný symbol pro obsah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05DB9D-CD26-4407-9111-5D6EA6A4F91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ástupný symbol pro obsah 3">
                            <a:extLst>
                              <a:ext uri="{FF2B5EF4-FFF2-40B4-BE49-F238E27FC236}">
                                <a16:creationId xmlns:a16="http://schemas.microsoft.com/office/drawing/2014/main" id="{9B05DB9D-CD26-4407-9111-5D6EA6A4F91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48" cy="244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AE6" w:rsidRPr="00931CBE" w:rsidRDefault="00915AE6" w:rsidP="00241042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Radiolytically altered patchy interconnected colony of halos with diffused borders and darker inner rims around</w:t>
            </w:r>
            <w:r w:rsidR="00241042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dispersed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U-minerals in bitumens. </w:t>
            </w:r>
          </w:p>
        </w:tc>
        <w:tc>
          <w:tcPr>
            <w:tcW w:w="4750" w:type="dxa"/>
            <w:gridSpan w:val="2"/>
          </w:tcPr>
          <w:p w:rsidR="00FD7ACB" w:rsidRPr="00931CBE" w:rsidRDefault="002E66C0" w:rsidP="00FD7ACB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2E66C0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inline distT="0" distB="0" distL="0" distR="0" wp14:anchorId="531220D0" wp14:editId="7EEF63DC">
                  <wp:extent cx="2934031" cy="2200523"/>
                  <wp:effectExtent l="0" t="0" r="0" b="9525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A66B96-3C2A-487F-81A2-35E6FC5068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B8A66B96-3C2A-487F-81A2-35E6FC506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108" cy="220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AE6" w:rsidRDefault="00915AE6" w:rsidP="00FD7ACB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  <w:p w:rsidR="00FD7ACB" w:rsidRDefault="00915AE6" w:rsidP="00FD7ACB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Radiolytically altered </w:t>
            </w:r>
            <w:r w:rsidR="00241042">
              <w:rPr>
                <w:rFonts w:ascii="Times New Roman" w:hAnsi="Times New Roman"/>
                <w:sz w:val="22"/>
                <w:szCs w:val="22"/>
                <w:lang w:val="en-GB"/>
              </w:rPr>
              <w:t>complex flow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irregular </w:t>
            </w:r>
            <w:r w:rsidR="00241042">
              <w:rPr>
                <w:rFonts w:ascii="Times New Roman" w:hAnsi="Times New Roman"/>
                <w:sz w:val="22"/>
                <w:szCs w:val="22"/>
                <w:lang w:val="en-GB"/>
              </w:rPr>
              <w:t>texture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 with </w:t>
            </w:r>
            <w:r w:rsidR="00241042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darker inner rims around separate 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U-bearing minerals.</w:t>
            </w:r>
          </w:p>
          <w:p w:rsidR="00241042" w:rsidRPr="00931CBE" w:rsidRDefault="00241042" w:rsidP="00FD7ACB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</w:p>
        </w:tc>
      </w:tr>
      <w:tr w:rsidR="00FD7ACB" w:rsidRPr="00931CBE" w:rsidTr="00915A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30" w:type="dxa"/>
        </w:trPr>
        <w:tc>
          <w:tcPr>
            <w:tcW w:w="4395" w:type="dxa"/>
          </w:tcPr>
          <w:p w:rsidR="00FD7ACB" w:rsidRPr="00931CBE" w:rsidRDefault="00FD7ACB" w:rsidP="00FD7ACB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4665" w:type="dxa"/>
            <w:gridSpan w:val="2"/>
          </w:tcPr>
          <w:p w:rsidR="00FD7ACB" w:rsidRPr="00931CBE" w:rsidRDefault="00FD7ACB" w:rsidP="00FD7ACB">
            <w:pPr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</w:tbl>
    <w:p w:rsidR="001F4204" w:rsidRDefault="001F4204" w:rsidP="00143A09">
      <w:pPr>
        <w:rPr>
          <w:rFonts w:ascii="Times New Roman" w:hAnsi="Times New Roman"/>
          <w:b/>
          <w:lang w:val="en-GB"/>
        </w:rPr>
      </w:pPr>
    </w:p>
    <w:p w:rsidR="00143A09" w:rsidRPr="00143A09" w:rsidRDefault="00143A09" w:rsidP="00143A09">
      <w:pPr>
        <w:rPr>
          <w:rFonts w:ascii="Times New Roman" w:hAnsi="Times New Roman"/>
          <w:b/>
          <w:lang w:val="en-GB"/>
        </w:rPr>
      </w:pPr>
      <w:r w:rsidRPr="00143A09">
        <w:rPr>
          <w:rFonts w:ascii="Times New Roman" w:hAnsi="Times New Roman"/>
          <w:b/>
          <w:lang w:val="en-GB"/>
        </w:rPr>
        <w:t>Round Robin Exercise</w:t>
      </w:r>
    </w:p>
    <w:p w:rsidR="00143A09" w:rsidRPr="00931CBE" w:rsidRDefault="00143A09" w:rsidP="00143A09">
      <w:pPr>
        <w:pStyle w:val="ListParagraph"/>
        <w:spacing w:after="0" w:line="240" w:lineRule="auto"/>
        <w:ind w:left="284"/>
        <w:rPr>
          <w:rFonts w:ascii="Times New Roman" w:hAnsi="Times New Roman" w:cs="Times New Roman"/>
          <w:b/>
          <w:lang w:val="en-GB"/>
        </w:rPr>
      </w:pPr>
    </w:p>
    <w:p w:rsidR="00143A09" w:rsidRDefault="00143A09" w:rsidP="00143A09">
      <w:pPr>
        <w:jc w:val="both"/>
        <w:rPr>
          <w:rFonts w:ascii="Times New Roman" w:hAnsi="Times New Roman"/>
          <w:sz w:val="22"/>
          <w:szCs w:val="22"/>
          <w:lang w:val="en-GB"/>
        </w:rPr>
      </w:pPr>
      <w:r w:rsidRPr="00931CBE">
        <w:rPr>
          <w:rFonts w:ascii="Times New Roman" w:hAnsi="Times New Roman"/>
          <w:sz w:val="22"/>
          <w:szCs w:val="22"/>
          <w:lang w:val="en-GB"/>
        </w:rPr>
        <w:t>The 202</w:t>
      </w:r>
      <w:r>
        <w:rPr>
          <w:rFonts w:ascii="Times New Roman" w:hAnsi="Times New Roman"/>
          <w:sz w:val="22"/>
          <w:szCs w:val="22"/>
          <w:lang w:val="en-GB"/>
        </w:rPr>
        <w:t>3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 Round Robin Exercise is based on </w:t>
      </w:r>
      <w:r w:rsidR="005C046E" w:rsidRPr="00DC2296">
        <w:rPr>
          <w:rFonts w:ascii="Times New Roman" w:hAnsi="Times New Roman"/>
          <w:b/>
          <w:sz w:val="22"/>
          <w:szCs w:val="22"/>
          <w:lang w:val="en-GB"/>
        </w:rPr>
        <w:t>39</w:t>
      </w:r>
      <w:r w:rsidR="005C046E" w:rsidRPr="00DC2296">
        <w:rPr>
          <w:rFonts w:ascii="Times New Roman" w:hAnsi="Times New Roman"/>
          <w:sz w:val="22"/>
          <w:szCs w:val="22"/>
          <w:lang w:val="en-GB"/>
        </w:rPr>
        <w:t xml:space="preserve"> 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slides </w:t>
      </w:r>
      <w:r w:rsidR="00463721">
        <w:rPr>
          <w:rFonts w:ascii="Times New Roman" w:hAnsi="Times New Roman"/>
          <w:sz w:val="22"/>
          <w:szCs w:val="22"/>
          <w:lang w:val="en-GB"/>
        </w:rPr>
        <w:t xml:space="preserve">with </w:t>
      </w:r>
      <w:r w:rsidR="00463721" w:rsidRPr="00DC2296">
        <w:rPr>
          <w:rFonts w:ascii="Times New Roman" w:hAnsi="Times New Roman"/>
          <w:b/>
          <w:sz w:val="22"/>
          <w:szCs w:val="22"/>
          <w:lang w:val="en-GB"/>
        </w:rPr>
        <w:t>9</w:t>
      </w:r>
      <w:r w:rsidR="005C046E" w:rsidRPr="00DC2296">
        <w:rPr>
          <w:rFonts w:ascii="Times New Roman" w:hAnsi="Times New Roman"/>
          <w:b/>
          <w:sz w:val="22"/>
          <w:szCs w:val="22"/>
          <w:lang w:val="en-GB"/>
        </w:rPr>
        <w:t>6</w:t>
      </w:r>
      <w:r w:rsidR="00463721" w:rsidRPr="00DC2296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463721">
        <w:rPr>
          <w:rFonts w:ascii="Times New Roman" w:hAnsi="Times New Roman"/>
          <w:sz w:val="22"/>
          <w:szCs w:val="22"/>
          <w:lang w:val="en-GB"/>
        </w:rPr>
        <w:t>marked areas</w:t>
      </w:r>
      <w:r w:rsidR="005D0DAD">
        <w:rPr>
          <w:rFonts w:ascii="Times New Roman" w:hAnsi="Times New Roman"/>
          <w:sz w:val="22"/>
          <w:szCs w:val="22"/>
          <w:lang w:val="en-GB"/>
        </w:rPr>
        <w:t>, containing radiolytically altered organic matter</w:t>
      </w:r>
      <w:r w:rsidR="0054136D">
        <w:rPr>
          <w:rFonts w:ascii="Times New Roman" w:hAnsi="Times New Roman"/>
          <w:sz w:val="22"/>
          <w:szCs w:val="22"/>
          <w:lang w:val="en-GB"/>
        </w:rPr>
        <w:t xml:space="preserve"> 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from </w:t>
      </w:r>
      <w:r w:rsidR="0054136D">
        <w:rPr>
          <w:rFonts w:ascii="Times New Roman" w:hAnsi="Times New Roman"/>
          <w:sz w:val="22"/>
          <w:szCs w:val="22"/>
          <w:lang w:val="en-GB"/>
        </w:rPr>
        <w:t xml:space="preserve">uraniferous 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coals </w:t>
      </w:r>
      <w:r>
        <w:rPr>
          <w:rFonts w:ascii="Times New Roman" w:hAnsi="Times New Roman"/>
          <w:sz w:val="22"/>
          <w:szCs w:val="22"/>
          <w:lang w:val="en-GB"/>
        </w:rPr>
        <w:t>and rocks with bitumen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. </w:t>
      </w:r>
      <w:r>
        <w:rPr>
          <w:rFonts w:ascii="Times New Roman" w:hAnsi="Times New Roman"/>
          <w:sz w:val="22"/>
          <w:szCs w:val="22"/>
          <w:lang w:val="en-GB"/>
        </w:rPr>
        <w:t>Pictures are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 taken under </w:t>
      </w:r>
      <w:r w:rsidRPr="00931CBE">
        <w:rPr>
          <w:rFonts w:ascii="Times New Roman" w:hAnsi="Times New Roman"/>
          <w:sz w:val="22"/>
          <w:szCs w:val="22"/>
          <w:shd w:val="clear" w:color="auto" w:fill="FFFFFF"/>
        </w:rPr>
        <w:t>reflected </w:t>
      </w:r>
      <w:r w:rsidRPr="00931CBE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>non-polarized</w:t>
      </w:r>
      <w:r>
        <w:rPr>
          <w:rFonts w:ascii="Times New Roman" w:hAnsi="Times New Roman"/>
          <w:sz w:val="22"/>
          <w:szCs w:val="22"/>
          <w:shd w:val="clear" w:color="auto" w:fill="FFFFFF"/>
          <w:lang w:val="en-US"/>
        </w:rPr>
        <w:t xml:space="preserve"> </w:t>
      </w:r>
      <w:r w:rsidRPr="001D7E0D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>incident</w:t>
      </w:r>
      <w:r w:rsidRPr="001D7E0D">
        <w:rPr>
          <w:rStyle w:val="Emphasis"/>
          <w:rFonts w:ascii="Helvetica" w:hAnsi="Helvetica" w:cs="Helvetica"/>
          <w:color w:val="000000"/>
          <w:sz w:val="22"/>
          <w:szCs w:val="22"/>
          <w:lang w:val="en-GB"/>
        </w:rPr>
        <w:t xml:space="preserve"> </w:t>
      </w:r>
      <w:r w:rsidRPr="00931CBE">
        <w:rPr>
          <w:rFonts w:ascii="Times New Roman" w:hAnsi="Times New Roman"/>
          <w:bCs/>
          <w:sz w:val="22"/>
          <w:szCs w:val="22"/>
          <w:shd w:val="clear" w:color="auto" w:fill="FFFFFF"/>
        </w:rPr>
        <w:t>white-light</w:t>
      </w:r>
      <w:r w:rsidRPr="00931CBE">
        <w:rPr>
          <w:rFonts w:ascii="Times New Roman" w:hAnsi="Times New Roman"/>
          <w:sz w:val="22"/>
          <w:szCs w:val="22"/>
          <w:shd w:val="clear" w:color="auto" w:fill="FFFFFF"/>
        </w:rPr>
        <w:t xml:space="preserve"> (RL), </w:t>
      </w:r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 xml:space="preserve">and/or 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under </w:t>
      </w:r>
      <w:r w:rsidRPr="00931CBE">
        <w:rPr>
          <w:rFonts w:ascii="Times New Roman" w:hAnsi="Times New Roman"/>
          <w:sz w:val="22"/>
          <w:szCs w:val="22"/>
          <w:shd w:val="clear" w:color="auto" w:fill="FFFFFF"/>
          <w:lang w:val="en-US"/>
        </w:rPr>
        <w:t xml:space="preserve">UV </w:t>
      </w:r>
      <w:r w:rsidRPr="00931CBE">
        <w:rPr>
          <w:rFonts w:ascii="Times New Roman" w:hAnsi="Times New Roman"/>
          <w:bCs/>
          <w:sz w:val="22"/>
          <w:szCs w:val="22"/>
          <w:shd w:val="clear" w:color="auto" w:fill="FFFFFF"/>
        </w:rPr>
        <w:t>fluorescence</w:t>
      </w:r>
      <w:r>
        <w:rPr>
          <w:rFonts w:ascii="Times New Roman" w:hAnsi="Times New Roman"/>
          <w:bCs/>
          <w:sz w:val="22"/>
          <w:szCs w:val="22"/>
          <w:shd w:val="clear" w:color="auto" w:fill="FFFFFF"/>
          <w:lang w:val="en-GB"/>
        </w:rPr>
        <w:t xml:space="preserve"> microscopy; </w:t>
      </w:r>
      <w:r w:rsidR="0054136D">
        <w:rPr>
          <w:rFonts w:ascii="Times New Roman" w:hAnsi="Times New Roman"/>
          <w:bCs/>
          <w:sz w:val="22"/>
          <w:szCs w:val="22"/>
          <w:shd w:val="clear" w:color="auto" w:fill="FFFFFF"/>
          <w:lang w:val="en-GB"/>
        </w:rPr>
        <w:t xml:space="preserve">all of them </w:t>
      </w:r>
      <w:r>
        <w:rPr>
          <w:rFonts w:ascii="Times New Roman" w:hAnsi="Times New Roman"/>
          <w:bCs/>
          <w:sz w:val="22"/>
          <w:szCs w:val="22"/>
          <w:shd w:val="clear" w:color="auto" w:fill="FFFFFF"/>
          <w:lang w:val="en-GB"/>
        </w:rPr>
        <w:t>with immersion oil, if not indicated -dry-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. </w:t>
      </w:r>
      <w:r>
        <w:rPr>
          <w:rFonts w:ascii="Times New Roman" w:hAnsi="Times New Roman"/>
          <w:sz w:val="22"/>
          <w:szCs w:val="22"/>
          <w:lang w:val="en-GB"/>
        </w:rPr>
        <w:t>Some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 slides also contain </w:t>
      </w:r>
      <w:r w:rsidR="0054136D">
        <w:rPr>
          <w:rFonts w:ascii="Times New Roman" w:hAnsi="Times New Roman"/>
          <w:sz w:val="22"/>
          <w:szCs w:val="22"/>
          <w:lang w:val="en-GB"/>
        </w:rPr>
        <w:t>notes</w:t>
      </w:r>
      <w:r w:rsidRPr="00931CBE">
        <w:rPr>
          <w:rFonts w:ascii="Times New Roman" w:hAnsi="Times New Roman"/>
          <w:sz w:val="22"/>
          <w:szCs w:val="22"/>
          <w:lang w:val="en-GB"/>
        </w:rPr>
        <w:t xml:space="preserve"> on the random and </w:t>
      </w:r>
      <w:r w:rsidRPr="00DC2296">
        <w:rPr>
          <w:rFonts w:ascii="Times New Roman" w:hAnsi="Times New Roman"/>
          <w:sz w:val="22"/>
          <w:szCs w:val="22"/>
          <w:lang w:val="en-GB"/>
        </w:rPr>
        <w:t>mean</w:t>
      </w:r>
      <w:r w:rsidR="00256FDC" w:rsidRPr="00DC2296">
        <w:rPr>
          <w:rFonts w:ascii="Times New Roman" w:hAnsi="Times New Roman"/>
          <w:sz w:val="22"/>
          <w:szCs w:val="22"/>
          <w:lang w:val="en-GB"/>
        </w:rPr>
        <w:t xml:space="preserve"> – </w:t>
      </w:r>
      <w:r w:rsidR="00DC2296" w:rsidRPr="00DC2296">
        <w:rPr>
          <w:rFonts w:ascii="Times New Roman" w:hAnsi="Times New Roman"/>
          <w:sz w:val="22"/>
          <w:szCs w:val="22"/>
          <w:lang w:val="en-GB"/>
        </w:rPr>
        <w:t>average reflectance</w:t>
      </w:r>
      <w:r w:rsidR="00256FDC">
        <w:rPr>
          <w:rFonts w:ascii="Times New Roman" w:hAnsi="Times New Roman"/>
          <w:sz w:val="22"/>
          <w:szCs w:val="22"/>
          <w:lang w:val="en-GB"/>
        </w:rPr>
        <w:t xml:space="preserve"> values</w:t>
      </w:r>
      <w:r w:rsidR="005C046E">
        <w:rPr>
          <w:rFonts w:ascii="Times New Roman" w:hAnsi="Times New Roman"/>
          <w:sz w:val="22"/>
          <w:szCs w:val="22"/>
          <w:lang w:val="en-GB"/>
        </w:rPr>
        <w:t xml:space="preserve"> of weak and strong</w:t>
      </w:r>
      <w:r w:rsidR="00256FDC">
        <w:rPr>
          <w:rFonts w:ascii="Times New Roman" w:hAnsi="Times New Roman"/>
          <w:sz w:val="22"/>
          <w:szCs w:val="22"/>
          <w:lang w:val="en-GB"/>
        </w:rPr>
        <w:t xml:space="preserve"> alteration</w:t>
      </w:r>
      <w:r>
        <w:rPr>
          <w:rFonts w:ascii="Times New Roman" w:hAnsi="Times New Roman"/>
          <w:sz w:val="22"/>
          <w:szCs w:val="22"/>
          <w:lang w:val="en-GB"/>
        </w:rPr>
        <w:t>; and bulk uranium content</w:t>
      </w:r>
      <w:r w:rsidR="00256FDC">
        <w:rPr>
          <w:rFonts w:ascii="Times New Roman" w:hAnsi="Times New Roman"/>
          <w:sz w:val="22"/>
          <w:szCs w:val="22"/>
          <w:lang w:val="en-GB"/>
        </w:rPr>
        <w:t>.</w:t>
      </w:r>
    </w:p>
    <w:p w:rsidR="00143A09" w:rsidRPr="00931CBE" w:rsidRDefault="00143A09" w:rsidP="00143A09">
      <w:pPr>
        <w:jc w:val="both"/>
        <w:rPr>
          <w:rFonts w:ascii="Times New Roman" w:hAnsi="Times New Roman"/>
          <w:sz w:val="22"/>
          <w:szCs w:val="22"/>
          <w:lang w:val="en-GB"/>
        </w:rPr>
      </w:pPr>
    </w:p>
    <w:p w:rsidR="00143A09" w:rsidRPr="00931CBE" w:rsidRDefault="00143A09" w:rsidP="00143A09">
      <w:pPr>
        <w:jc w:val="both"/>
        <w:rPr>
          <w:rFonts w:ascii="Times New Roman" w:hAnsi="Times New Roman"/>
          <w:sz w:val="22"/>
          <w:szCs w:val="22"/>
          <w:lang w:val="en-GB"/>
        </w:rPr>
      </w:pPr>
    </w:p>
    <w:p w:rsidR="00143A09" w:rsidRPr="0067104F" w:rsidRDefault="00143A09" w:rsidP="00143A09">
      <w:pPr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r w:rsidRPr="00931CBE">
        <w:rPr>
          <w:rFonts w:ascii="Times New Roman" w:hAnsi="Times New Roman"/>
          <w:sz w:val="22"/>
          <w:szCs w:val="22"/>
          <w:lang w:val="en-GB"/>
        </w:rPr>
        <w:t>Participants are asked to</w:t>
      </w:r>
      <w:r>
        <w:rPr>
          <w:rFonts w:ascii="Times New Roman" w:hAnsi="Times New Roman"/>
          <w:sz w:val="22"/>
          <w:szCs w:val="22"/>
          <w:lang w:val="en-GB"/>
        </w:rPr>
        <w:t xml:space="preserve"> d</w:t>
      </w:r>
      <w:r w:rsidRPr="0067104F">
        <w:rPr>
          <w:rFonts w:ascii="Times New Roman" w:hAnsi="Times New Roman"/>
          <w:sz w:val="22"/>
          <w:szCs w:val="22"/>
          <w:shd w:val="clear" w:color="auto" w:fill="FFFFFF"/>
        </w:rPr>
        <w:t xml:space="preserve">etermine the form of </w:t>
      </w:r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>radiolytic alteration</w:t>
      </w:r>
      <w:r w:rsidRPr="0067104F">
        <w:rPr>
          <w:rFonts w:ascii="Times New Roman" w:hAnsi="Times New Roman"/>
          <w:sz w:val="22"/>
          <w:szCs w:val="22"/>
          <w:shd w:val="clear" w:color="auto" w:fill="FFFFFF"/>
        </w:rPr>
        <w:t xml:space="preserve"> in the rectangle in accordance to the </w:t>
      </w:r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>preliminary</w:t>
      </w:r>
      <w:r w:rsidRPr="0067104F">
        <w:rPr>
          <w:rFonts w:ascii="Times New Roman" w:hAnsi="Times New Roman"/>
          <w:sz w:val="22"/>
          <w:szCs w:val="22"/>
          <w:shd w:val="clear" w:color="auto" w:fill="FFFFFF"/>
        </w:rPr>
        <w:t xml:space="preserve"> classification and mark the answer in the attached Excel file (202</w:t>
      </w:r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>3_</w:t>
      </w:r>
      <w:r w:rsidRPr="0067104F">
        <w:rPr>
          <w:rFonts w:ascii="Times New Roman" w:hAnsi="Times New Roman"/>
          <w:sz w:val="22"/>
          <w:szCs w:val="22"/>
          <w:shd w:val="clear" w:color="auto" w:fill="FFFFFF"/>
        </w:rPr>
        <w:t>Round</w:t>
      </w:r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>_</w:t>
      </w:r>
      <w:r w:rsidRPr="0067104F">
        <w:rPr>
          <w:rFonts w:ascii="Times New Roman" w:hAnsi="Times New Roman"/>
          <w:sz w:val="22"/>
          <w:szCs w:val="22"/>
          <w:shd w:val="clear" w:color="auto" w:fill="FFFFFF"/>
        </w:rPr>
        <w:t>Robin</w:t>
      </w:r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>_</w:t>
      </w:r>
      <w:r w:rsidRPr="0067104F">
        <w:rPr>
          <w:rFonts w:ascii="Times New Roman" w:hAnsi="Times New Roman"/>
          <w:sz w:val="22"/>
          <w:szCs w:val="22"/>
          <w:shd w:val="clear" w:color="auto" w:fill="FFFFFF"/>
        </w:rPr>
        <w:t>Exercise</w:t>
      </w:r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>_</w:t>
      </w:r>
      <w:r w:rsidRPr="0067104F"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  <w:lang w:val="en-GB"/>
        </w:rPr>
        <w:t>RadAlt</w:t>
      </w:r>
      <w:proofErr w:type="spellEnd"/>
      <w:r w:rsidRPr="0067104F">
        <w:rPr>
          <w:rFonts w:ascii="Times New Roman" w:hAnsi="Times New Roman"/>
          <w:sz w:val="22"/>
          <w:szCs w:val="22"/>
          <w:shd w:val="clear" w:color="auto" w:fill="FFFFFF"/>
        </w:rPr>
        <w:t xml:space="preserve">WG.xls). </w:t>
      </w:r>
    </w:p>
    <w:p w:rsidR="00143A09" w:rsidRDefault="00143A09" w:rsidP="00143A09">
      <w:pPr>
        <w:jc w:val="both"/>
        <w:rPr>
          <w:rFonts w:ascii="Times New Roman" w:hAnsi="Times New Roman"/>
          <w:lang w:val="en-GB"/>
        </w:rPr>
      </w:pPr>
    </w:p>
    <w:p w:rsidR="00143A09" w:rsidRPr="00931CBE" w:rsidRDefault="00143A09" w:rsidP="00143A09">
      <w:pPr>
        <w:jc w:val="both"/>
        <w:rPr>
          <w:rFonts w:ascii="Times New Roman" w:hAnsi="Times New Roman"/>
          <w:lang w:val="en-GB"/>
        </w:rPr>
      </w:pPr>
    </w:p>
    <w:p w:rsidR="00143A09" w:rsidRDefault="00143A09" w:rsidP="00143A09">
      <w:pPr>
        <w:jc w:val="both"/>
        <w:rPr>
          <w:rFonts w:ascii="Times New Roman" w:hAnsi="Times New Roman"/>
          <w:sz w:val="22"/>
          <w:szCs w:val="22"/>
          <w:lang w:val="en-GB"/>
        </w:rPr>
      </w:pPr>
      <w:r w:rsidRPr="00931CBE">
        <w:rPr>
          <w:rFonts w:ascii="Times New Roman" w:hAnsi="Times New Roman"/>
          <w:sz w:val="22"/>
          <w:szCs w:val="22"/>
          <w:lang w:val="en-GB"/>
        </w:rPr>
        <w:t>How to mark answers in the attached Excel file according to the established classification:</w:t>
      </w:r>
    </w:p>
    <w:p w:rsidR="003A7709" w:rsidRPr="00931CBE" w:rsidRDefault="003A7709" w:rsidP="00143A09">
      <w:pPr>
        <w:jc w:val="both"/>
        <w:rPr>
          <w:rFonts w:ascii="Times New Roman" w:hAnsi="Times New Roman"/>
          <w:sz w:val="22"/>
          <w:szCs w:val="22"/>
          <w:lang w:val="en-GB"/>
        </w:rPr>
      </w:pPr>
    </w:p>
    <w:p w:rsidR="00143A09" w:rsidRPr="00931CBE" w:rsidRDefault="00143A09" w:rsidP="00143A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 w:rsidRPr="00931CBE">
        <w:rPr>
          <w:rFonts w:ascii="Times New Roman" w:hAnsi="Times New Roman" w:cs="Times New Roman"/>
          <w:b/>
          <w:lang w:val="en-GB"/>
        </w:rPr>
        <w:t xml:space="preserve">Level 1: </w:t>
      </w:r>
      <w:r>
        <w:rPr>
          <w:rFonts w:ascii="Times New Roman" w:hAnsi="Times New Roman" w:cs="Times New Roman"/>
          <w:b/>
          <w:lang w:val="en-GB"/>
        </w:rPr>
        <w:t>Organic</w:t>
      </w:r>
      <w:r w:rsidR="00151E53">
        <w:rPr>
          <w:rFonts w:ascii="Times New Roman" w:hAnsi="Times New Roman" w:cs="Times New Roman"/>
          <w:b/>
          <w:lang w:val="en-GB"/>
        </w:rPr>
        <w:t>s -Minerals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="003A7709" w:rsidRPr="00931CBE">
        <w:rPr>
          <w:rFonts w:ascii="Times New Roman" w:hAnsi="Times New Roman" w:cs="Times New Roman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 xml:space="preserve">of them. </w:t>
      </w:r>
    </w:p>
    <w:p w:rsidR="003A7709" w:rsidRPr="00931CBE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>
        <w:rPr>
          <w:rFonts w:ascii="Times New Roman" w:hAnsi="Times New Roman" w:cs="Times New Roman"/>
          <w:b/>
          <w:lang w:val="en-GB"/>
        </w:rPr>
        <w:t>2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Uranium content (low, medium, high)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3A7709" w:rsidRPr="00931CBE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3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M</w:t>
      </w:r>
      <w:r>
        <w:rPr>
          <w:rFonts w:ascii="Times New Roman" w:hAnsi="Times New Roman" w:cs="Times New Roman"/>
          <w:b/>
          <w:lang w:val="en-GB"/>
        </w:rPr>
        <w:t>inerals: Non-Uranium – U-bearing</w:t>
      </w:r>
      <w:r w:rsidRPr="00931CBE">
        <w:rPr>
          <w:rFonts w:ascii="Times New Roman" w:hAnsi="Times New Roman" w:cs="Times New Roman"/>
          <w:b/>
          <w:lang w:val="en-GB"/>
        </w:rPr>
        <w:t xml:space="preserve">, </w:t>
      </w:r>
      <w:r w:rsidRPr="00931CBE">
        <w:rPr>
          <w:rFonts w:ascii="Times New Roman" w:hAnsi="Times New Roman" w:cs="Times New Roman"/>
          <w:lang w:val="en-GB"/>
        </w:rPr>
        <w:t xml:space="preserve">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lang w:val="en-GB"/>
        </w:rPr>
        <w:t>.</w:t>
      </w:r>
    </w:p>
    <w:p w:rsidR="00143A09" w:rsidRPr="00931CBE" w:rsidRDefault="00143A09" w:rsidP="00143A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>
        <w:rPr>
          <w:rFonts w:ascii="Times New Roman" w:hAnsi="Times New Roman" w:cs="Times New Roman"/>
          <w:b/>
          <w:lang w:val="en-GB"/>
        </w:rPr>
        <w:t>4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 w:rsidR="00463721">
        <w:rPr>
          <w:rFonts w:ascii="Times New Roman" w:hAnsi="Times New Roman" w:cs="Times New Roman"/>
          <w:lang w:val="en-GB"/>
        </w:rPr>
        <w:t>M</w:t>
      </w:r>
      <w:r w:rsidR="00463721">
        <w:rPr>
          <w:rFonts w:ascii="Times New Roman" w:hAnsi="Times New Roman" w:cs="Times New Roman"/>
          <w:b/>
          <w:lang w:val="en-GB"/>
        </w:rPr>
        <w:t>inerals-</w:t>
      </w:r>
      <w:r>
        <w:rPr>
          <w:rFonts w:ascii="Times New Roman" w:hAnsi="Times New Roman" w:cs="Times New Roman"/>
          <w:b/>
          <w:lang w:val="en-GB"/>
        </w:rPr>
        <w:t>Uranium-bearing minerals</w:t>
      </w:r>
      <w:r w:rsidR="003A7709">
        <w:rPr>
          <w:rFonts w:ascii="Times New Roman" w:hAnsi="Times New Roman" w:cs="Times New Roman"/>
          <w:b/>
          <w:lang w:val="en-GB"/>
        </w:rPr>
        <w:t>:</w:t>
      </w:r>
      <w:r>
        <w:rPr>
          <w:rFonts w:ascii="Times New Roman" w:hAnsi="Times New Roman" w:cs="Times New Roman"/>
          <w:b/>
          <w:lang w:val="en-GB"/>
        </w:rPr>
        <w:t xml:space="preserve"> single grain</w:t>
      </w:r>
      <w:r w:rsidR="003A7709">
        <w:rPr>
          <w:rFonts w:ascii="Times New Roman" w:hAnsi="Times New Roman" w:cs="Times New Roman"/>
          <w:b/>
          <w:lang w:val="en-GB"/>
        </w:rPr>
        <w:t xml:space="preserve"> -</w:t>
      </w:r>
      <w:r>
        <w:rPr>
          <w:rFonts w:ascii="Times New Roman" w:hAnsi="Times New Roman" w:cs="Times New Roman"/>
          <w:b/>
          <w:lang w:val="en-GB"/>
        </w:rPr>
        <w:t xml:space="preserve"> dispersed</w:t>
      </w:r>
      <w:r w:rsidRPr="00931CBE">
        <w:rPr>
          <w:rFonts w:ascii="Times New Roman" w:hAnsi="Times New Roman" w:cs="Times New Roman"/>
          <w:b/>
          <w:lang w:val="en-GB"/>
        </w:rPr>
        <w:t xml:space="preserve">, </w:t>
      </w:r>
      <w:r w:rsidRPr="00931CBE">
        <w:rPr>
          <w:rFonts w:ascii="Times New Roman" w:hAnsi="Times New Roman" w:cs="Times New Roman"/>
          <w:lang w:val="en-GB"/>
        </w:rPr>
        <w:t xml:space="preserve">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lang w:val="en-GB"/>
        </w:rPr>
        <w:t>.</w:t>
      </w:r>
    </w:p>
    <w:p w:rsidR="003A7709" w:rsidRPr="00931CBE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 w:rsidRPr="00931CBE">
        <w:rPr>
          <w:rFonts w:ascii="Times New Roman" w:hAnsi="Times New Roman" w:cs="Times New Roman"/>
          <w:b/>
          <w:lang w:val="en-GB"/>
        </w:rPr>
        <w:t xml:space="preserve">Level </w:t>
      </w:r>
      <w:r w:rsidR="00463721">
        <w:rPr>
          <w:rFonts w:ascii="Times New Roman" w:hAnsi="Times New Roman" w:cs="Times New Roman"/>
          <w:b/>
          <w:lang w:val="en-GB"/>
        </w:rPr>
        <w:t>5</w:t>
      </w:r>
      <w:r w:rsidRPr="00931CBE">
        <w:rPr>
          <w:rFonts w:ascii="Times New Roman" w:hAnsi="Times New Roman" w:cs="Times New Roman"/>
          <w:b/>
          <w:lang w:val="en-GB"/>
        </w:rPr>
        <w:t xml:space="preserve">: </w:t>
      </w:r>
      <w:r>
        <w:rPr>
          <w:rFonts w:ascii="Times New Roman" w:hAnsi="Times New Roman" w:cs="Times New Roman"/>
          <w:b/>
          <w:lang w:val="en-GB"/>
        </w:rPr>
        <w:t xml:space="preserve">Organic matter: </w:t>
      </w:r>
      <w:r w:rsidRPr="00931CBE">
        <w:rPr>
          <w:rFonts w:ascii="Times New Roman" w:hAnsi="Times New Roman" w:cs="Times New Roman"/>
          <w:b/>
          <w:lang w:val="en-GB"/>
        </w:rPr>
        <w:t>Non-Altered and Altered,</w:t>
      </w:r>
      <w:r w:rsidRPr="00931CBE">
        <w:rPr>
          <w:rFonts w:ascii="Times New Roman" w:hAnsi="Times New Roman" w:cs="Times New Roman"/>
          <w:lang w:val="en-GB"/>
        </w:rPr>
        <w:t xml:space="preserve">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143A09" w:rsidRPr="00931CBE" w:rsidRDefault="00143A09" w:rsidP="00143A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6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 w:rsidR="00463721">
        <w:rPr>
          <w:rFonts w:ascii="Times New Roman" w:hAnsi="Times New Roman" w:cs="Times New Roman"/>
          <w:b/>
          <w:lang w:val="en-GB"/>
        </w:rPr>
        <w:t>Organic matter-</w:t>
      </w:r>
      <w:r w:rsidR="00463721" w:rsidRPr="00931CBE">
        <w:rPr>
          <w:rFonts w:ascii="Times New Roman" w:hAnsi="Times New Roman" w:cs="Times New Roman"/>
          <w:b/>
          <w:lang w:val="en-GB"/>
        </w:rPr>
        <w:t xml:space="preserve"> Altered</w:t>
      </w:r>
      <w:r w:rsidR="00463721">
        <w:rPr>
          <w:rFonts w:ascii="Times New Roman" w:hAnsi="Times New Roman" w:cs="Times New Roman"/>
          <w:b/>
          <w:lang w:val="en-GB"/>
        </w:rPr>
        <w:t xml:space="preserve"> - </w:t>
      </w:r>
      <w:r w:rsidR="003A7709">
        <w:rPr>
          <w:rFonts w:ascii="Times New Roman" w:hAnsi="Times New Roman" w:cs="Times New Roman"/>
          <w:b/>
          <w:lang w:val="en-GB"/>
        </w:rPr>
        <w:t>Intensity of radiolytic alteration:</w:t>
      </w:r>
      <w:r>
        <w:rPr>
          <w:rFonts w:ascii="Times New Roman" w:hAnsi="Times New Roman" w:cs="Times New Roman"/>
          <w:b/>
          <w:lang w:val="en-GB"/>
        </w:rPr>
        <w:t xml:space="preserve"> pale</w:t>
      </w:r>
      <w:r w:rsidR="003A7709">
        <w:rPr>
          <w:rFonts w:ascii="Times New Roman" w:hAnsi="Times New Roman" w:cs="Times New Roman"/>
          <w:b/>
          <w:lang w:val="en-GB"/>
        </w:rPr>
        <w:t>/weak</w:t>
      </w:r>
      <w:r>
        <w:rPr>
          <w:rFonts w:ascii="Times New Roman" w:hAnsi="Times New Roman" w:cs="Times New Roman"/>
          <w:b/>
          <w:lang w:val="en-GB"/>
        </w:rPr>
        <w:t xml:space="preserve"> or bright</w:t>
      </w:r>
      <w:r w:rsidR="003A7709">
        <w:rPr>
          <w:rFonts w:ascii="Times New Roman" w:hAnsi="Times New Roman" w:cs="Times New Roman"/>
          <w:b/>
          <w:lang w:val="en-GB"/>
        </w:rPr>
        <w:t>/strong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3A7709" w:rsidRPr="00931CBE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>
        <w:rPr>
          <w:rFonts w:ascii="Times New Roman" w:hAnsi="Times New Roman" w:cs="Times New Roman"/>
          <w:b/>
          <w:lang w:val="en-GB"/>
        </w:rPr>
        <w:t>7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 w:rsidR="00463721">
        <w:rPr>
          <w:rFonts w:ascii="Times New Roman" w:hAnsi="Times New Roman" w:cs="Times New Roman"/>
          <w:b/>
          <w:lang w:val="en-GB"/>
        </w:rPr>
        <w:t>Organic matter-</w:t>
      </w:r>
      <w:r w:rsidR="00463721" w:rsidRPr="00931CBE">
        <w:rPr>
          <w:rFonts w:ascii="Times New Roman" w:hAnsi="Times New Roman" w:cs="Times New Roman"/>
          <w:b/>
          <w:lang w:val="en-GB"/>
        </w:rPr>
        <w:t xml:space="preserve"> Altered</w:t>
      </w:r>
      <w:r w:rsidR="00463721">
        <w:rPr>
          <w:rFonts w:ascii="Times New Roman" w:hAnsi="Times New Roman" w:cs="Times New Roman"/>
          <w:b/>
          <w:lang w:val="en-GB"/>
        </w:rPr>
        <w:t xml:space="preserve"> - </w:t>
      </w:r>
      <w:r w:rsidRPr="003A7709">
        <w:rPr>
          <w:rFonts w:ascii="Times New Roman" w:hAnsi="Times New Roman" w:cs="Times New Roman"/>
          <w:b/>
          <w:lang w:val="en-GB"/>
        </w:rPr>
        <w:t>B</w:t>
      </w:r>
      <w:r>
        <w:rPr>
          <w:rFonts w:ascii="Times New Roman" w:hAnsi="Times New Roman" w:cs="Times New Roman"/>
          <w:b/>
          <w:lang w:val="en-GB"/>
        </w:rPr>
        <w:t>orders of altered areas (sharp – diffused)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3A7709" w:rsidRPr="00951A3C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8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 w:rsidR="00463721">
        <w:rPr>
          <w:rFonts w:ascii="Times New Roman" w:hAnsi="Times New Roman" w:cs="Times New Roman"/>
          <w:b/>
          <w:lang w:val="en-GB"/>
        </w:rPr>
        <w:t>Organic matter-</w:t>
      </w:r>
      <w:r w:rsidR="00463721" w:rsidRPr="00931CBE">
        <w:rPr>
          <w:rFonts w:ascii="Times New Roman" w:hAnsi="Times New Roman" w:cs="Times New Roman"/>
          <w:b/>
          <w:lang w:val="en-GB"/>
        </w:rPr>
        <w:t xml:space="preserve"> Altered</w:t>
      </w:r>
      <w:r w:rsidR="00463721">
        <w:rPr>
          <w:rFonts w:ascii="Times New Roman" w:hAnsi="Times New Roman" w:cs="Times New Roman"/>
          <w:b/>
          <w:lang w:val="en-GB"/>
        </w:rPr>
        <w:t xml:space="preserve"> - </w:t>
      </w:r>
      <w:r>
        <w:rPr>
          <w:rFonts w:ascii="Times New Roman" w:hAnsi="Times New Roman" w:cs="Times New Roman"/>
          <w:b/>
          <w:lang w:val="en-GB"/>
        </w:rPr>
        <w:t>Character of altered areas (massive – pores/holes)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="00463721">
        <w:rPr>
          <w:rFonts w:ascii="Times New Roman" w:hAnsi="Times New Roman" w:cs="Times New Roman"/>
          <w:b/>
          <w:color w:val="FF0000"/>
          <w:u w:val="single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143A09" w:rsidRPr="00931CBE" w:rsidRDefault="00143A09" w:rsidP="00143A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9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 w:rsidR="00463721">
        <w:rPr>
          <w:rFonts w:ascii="Times New Roman" w:hAnsi="Times New Roman" w:cs="Times New Roman"/>
          <w:b/>
          <w:lang w:val="en-GB"/>
        </w:rPr>
        <w:t>Organic matter-</w:t>
      </w:r>
      <w:r w:rsidR="00463721" w:rsidRPr="00931CBE">
        <w:rPr>
          <w:rFonts w:ascii="Times New Roman" w:hAnsi="Times New Roman" w:cs="Times New Roman"/>
          <w:b/>
          <w:lang w:val="en-GB"/>
        </w:rPr>
        <w:t xml:space="preserve"> Altered</w:t>
      </w:r>
      <w:r w:rsidR="00463721">
        <w:rPr>
          <w:rFonts w:ascii="Times New Roman" w:hAnsi="Times New Roman" w:cs="Times New Roman"/>
          <w:b/>
          <w:lang w:val="en-GB"/>
        </w:rPr>
        <w:t xml:space="preserve"> - </w:t>
      </w:r>
      <w:r w:rsidR="003A7709">
        <w:rPr>
          <w:rFonts w:ascii="Times New Roman" w:hAnsi="Times New Roman" w:cs="Times New Roman"/>
          <w:b/>
          <w:lang w:val="en-GB"/>
        </w:rPr>
        <w:t xml:space="preserve">Morphology of altered areas: </w:t>
      </w:r>
      <w:r>
        <w:rPr>
          <w:rFonts w:ascii="Times New Roman" w:hAnsi="Times New Roman" w:cs="Times New Roman"/>
          <w:b/>
          <w:lang w:val="en-GB"/>
        </w:rPr>
        <w:t xml:space="preserve">Halo </w:t>
      </w:r>
      <w:r w:rsidR="003A7709">
        <w:rPr>
          <w:rFonts w:ascii="Times New Roman" w:hAnsi="Times New Roman" w:cs="Times New Roman"/>
          <w:b/>
          <w:lang w:val="en-GB"/>
        </w:rPr>
        <w:t>- Irregular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3A7709" w:rsidRPr="00931CBE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10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Halos</w:t>
      </w:r>
      <w:r w:rsidR="00463721">
        <w:rPr>
          <w:rFonts w:ascii="Times New Roman" w:hAnsi="Times New Roman" w:cs="Times New Roman"/>
          <w:b/>
          <w:lang w:val="en-GB"/>
        </w:rPr>
        <w:t>:</w:t>
      </w:r>
      <w:r>
        <w:rPr>
          <w:rFonts w:ascii="Times New Roman" w:hAnsi="Times New Roman" w:cs="Times New Roman"/>
          <w:b/>
          <w:lang w:val="en-GB"/>
        </w:rPr>
        <w:t xml:space="preserve"> single – group/colony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3A7709" w:rsidRPr="00931CBE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11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Halos in group/colony</w:t>
      </w:r>
      <w:r w:rsidR="00463721">
        <w:rPr>
          <w:rFonts w:ascii="Times New Roman" w:hAnsi="Times New Roman" w:cs="Times New Roman"/>
          <w:b/>
          <w:lang w:val="en-GB"/>
        </w:rPr>
        <w:t>:</w:t>
      </w:r>
      <w:r>
        <w:rPr>
          <w:rFonts w:ascii="Times New Roman" w:hAnsi="Times New Roman" w:cs="Times New Roman"/>
          <w:b/>
          <w:lang w:val="en-GB"/>
        </w:rPr>
        <w:t xml:space="preserve"> separated – interconnected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3A7709" w:rsidRPr="00931CBE" w:rsidRDefault="003A7709" w:rsidP="003A77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12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Darker inner rim in halos</w:t>
      </w:r>
      <w:r w:rsidR="00463721">
        <w:rPr>
          <w:rFonts w:ascii="Times New Roman" w:hAnsi="Times New Roman" w:cs="Times New Roman"/>
          <w:b/>
          <w:lang w:val="en-GB"/>
        </w:rPr>
        <w:t>;</w:t>
      </w:r>
      <w:r>
        <w:rPr>
          <w:rFonts w:ascii="Times New Roman" w:hAnsi="Times New Roman" w:cs="Times New Roman"/>
          <w:b/>
          <w:lang w:val="en-GB"/>
        </w:rPr>
        <w:t xml:space="preserve"> single – group/colony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143A09" w:rsidRPr="00463721" w:rsidRDefault="00143A09" w:rsidP="00143A09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 w:rsidR="00463721">
        <w:rPr>
          <w:rFonts w:ascii="Times New Roman" w:hAnsi="Times New Roman" w:cs="Times New Roman"/>
          <w:b/>
          <w:lang w:val="en-GB"/>
        </w:rPr>
        <w:t>13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 w:rsidR="00463721">
        <w:rPr>
          <w:rFonts w:ascii="Times New Roman" w:hAnsi="Times New Roman" w:cs="Times New Roman"/>
          <w:b/>
          <w:lang w:val="en-GB"/>
        </w:rPr>
        <w:t>Organic matter-</w:t>
      </w:r>
      <w:r w:rsidR="00463721" w:rsidRPr="00931CBE">
        <w:rPr>
          <w:rFonts w:ascii="Times New Roman" w:hAnsi="Times New Roman" w:cs="Times New Roman"/>
          <w:b/>
          <w:lang w:val="en-GB"/>
        </w:rPr>
        <w:t xml:space="preserve"> Altered</w:t>
      </w:r>
      <w:r w:rsidR="00463721">
        <w:rPr>
          <w:rFonts w:ascii="Times New Roman" w:hAnsi="Times New Roman" w:cs="Times New Roman"/>
          <w:b/>
          <w:lang w:val="en-GB"/>
        </w:rPr>
        <w:t xml:space="preserve"> - </w:t>
      </w:r>
      <w:r>
        <w:rPr>
          <w:rFonts w:ascii="Times New Roman" w:hAnsi="Times New Roman" w:cs="Times New Roman"/>
          <w:b/>
          <w:lang w:val="en-GB"/>
        </w:rPr>
        <w:t>Irregular morphology</w:t>
      </w:r>
      <w:r w:rsidR="00463721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b/>
          <w:lang w:val="en-GB"/>
        </w:rPr>
        <w:t xml:space="preserve"> </w:t>
      </w:r>
      <w:r w:rsidR="003A7709">
        <w:rPr>
          <w:rFonts w:ascii="Times New Roman" w:hAnsi="Times New Roman" w:cs="Times New Roman"/>
          <w:b/>
          <w:lang w:val="en-GB"/>
        </w:rPr>
        <w:t xml:space="preserve">Massive, </w:t>
      </w:r>
      <w:proofErr w:type="gramStart"/>
      <w:r>
        <w:rPr>
          <w:rFonts w:ascii="Times New Roman" w:hAnsi="Times New Roman" w:cs="Times New Roman"/>
          <w:b/>
          <w:lang w:val="en-GB"/>
        </w:rPr>
        <w:t>Along</w:t>
      </w:r>
      <w:proofErr w:type="gramEnd"/>
      <w:r>
        <w:rPr>
          <w:rFonts w:ascii="Times New Roman" w:hAnsi="Times New Roman" w:cs="Times New Roman"/>
          <w:b/>
          <w:lang w:val="en-GB"/>
        </w:rPr>
        <w:t xml:space="preserve"> f</w:t>
      </w:r>
      <w:r w:rsidRPr="00931CBE">
        <w:rPr>
          <w:rFonts w:ascii="Times New Roman" w:hAnsi="Times New Roman" w:cs="Times New Roman"/>
          <w:b/>
          <w:lang w:val="en-GB"/>
        </w:rPr>
        <w:t>ractures</w:t>
      </w:r>
      <w:r w:rsidR="003A7709">
        <w:rPr>
          <w:rFonts w:ascii="Times New Roman" w:hAnsi="Times New Roman" w:cs="Times New Roman"/>
          <w:b/>
          <w:lang w:val="en-GB"/>
        </w:rPr>
        <w:t>/veins</w:t>
      </w:r>
      <w:r w:rsidRPr="00931CBE">
        <w:rPr>
          <w:rFonts w:ascii="Times New Roman" w:hAnsi="Times New Roman" w:cs="Times New Roman"/>
          <w:b/>
          <w:lang w:val="en-GB"/>
        </w:rPr>
        <w:t xml:space="preserve">, </w:t>
      </w:r>
      <w:r>
        <w:rPr>
          <w:rFonts w:ascii="Times New Roman" w:hAnsi="Times New Roman" w:cs="Times New Roman"/>
          <w:b/>
          <w:lang w:val="en-GB"/>
        </w:rPr>
        <w:t>Patchy,</w:t>
      </w:r>
      <w:r w:rsidRPr="00931CBE">
        <w:rPr>
          <w:rFonts w:ascii="Times New Roman" w:hAnsi="Times New Roman" w:cs="Times New Roman"/>
          <w:b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Rounded</w:t>
      </w:r>
      <w:r w:rsidRPr="00931CBE">
        <w:rPr>
          <w:rFonts w:ascii="Times New Roman" w:hAnsi="Times New Roman" w:cs="Times New Roman"/>
          <w:b/>
          <w:lang w:val="en-GB"/>
        </w:rPr>
        <w:t xml:space="preserve">; </w:t>
      </w:r>
      <w:r>
        <w:rPr>
          <w:rFonts w:ascii="Times New Roman" w:hAnsi="Times New Roman" w:cs="Times New Roman"/>
          <w:b/>
          <w:lang w:val="en-GB"/>
        </w:rPr>
        <w:t>Flow;</w:t>
      </w:r>
      <w:r w:rsidRPr="00931CBE">
        <w:rPr>
          <w:rFonts w:ascii="Times New Roman" w:hAnsi="Times New Roman" w:cs="Times New Roman"/>
          <w:b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Dendritic</w:t>
      </w:r>
      <w:r w:rsidRPr="00931CBE">
        <w:rPr>
          <w:rFonts w:ascii="Times New Roman" w:hAnsi="Times New Roman" w:cs="Times New Roman"/>
          <w:b/>
          <w:lang w:val="en-GB"/>
        </w:rPr>
        <w:t xml:space="preserve">; </w:t>
      </w:r>
      <w:r>
        <w:rPr>
          <w:rFonts w:ascii="Times New Roman" w:hAnsi="Times New Roman" w:cs="Times New Roman"/>
          <w:b/>
          <w:lang w:val="en-GB"/>
        </w:rPr>
        <w:t>Nodular</w:t>
      </w:r>
      <w:r w:rsidRPr="00931CBE">
        <w:rPr>
          <w:rFonts w:ascii="Times New Roman" w:hAnsi="Times New Roman" w:cs="Times New Roman"/>
          <w:b/>
          <w:lang w:val="en-GB"/>
        </w:rPr>
        <w:t xml:space="preserve">; </w:t>
      </w:r>
      <w:r>
        <w:rPr>
          <w:rFonts w:ascii="Times New Roman" w:hAnsi="Times New Roman" w:cs="Times New Roman"/>
          <w:b/>
          <w:lang w:val="en-GB"/>
        </w:rPr>
        <w:t>Complex</w:t>
      </w:r>
      <w:r w:rsidRPr="00931CBE">
        <w:rPr>
          <w:rFonts w:ascii="Times New Roman" w:hAnsi="Times New Roman" w:cs="Times New Roman"/>
          <w:lang w:val="en-GB"/>
        </w:rPr>
        <w:t>,</w:t>
      </w:r>
      <w:r w:rsidRPr="00931CBE">
        <w:rPr>
          <w:rFonts w:ascii="Times New Roman" w:hAnsi="Times New Roman" w:cs="Times New Roman"/>
          <w:b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 xml:space="preserve">please make </w:t>
      </w:r>
      <w:r w:rsidRPr="00CB521C">
        <w:rPr>
          <w:rFonts w:ascii="Times New Roman" w:hAnsi="Times New Roman" w:cs="Times New Roman"/>
          <w:b/>
          <w:color w:val="FF0000"/>
          <w:u w:val="single"/>
          <w:lang w:val="en-GB"/>
        </w:rPr>
        <w:t>one or</w:t>
      </w:r>
      <w:r w:rsidRPr="00CB521C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multiple</w:t>
      </w:r>
      <w:r w:rsidRPr="00931CBE">
        <w:rPr>
          <w:rFonts w:ascii="Times New Roman" w:hAnsi="Times New Roman" w:cs="Times New Roman"/>
          <w:lang w:val="en-GB"/>
        </w:rPr>
        <w:t xml:space="preserve">. </w:t>
      </w:r>
    </w:p>
    <w:p w:rsidR="00463721" w:rsidRPr="00951A3C" w:rsidRDefault="00463721" w:rsidP="00463721">
      <w:pPr>
        <w:pStyle w:val="ListParagraph"/>
        <w:numPr>
          <w:ilvl w:val="0"/>
          <w:numId w:val="21"/>
        </w:numPr>
        <w:spacing w:after="240" w:line="360" w:lineRule="auto"/>
        <w:jc w:val="both"/>
        <w:rPr>
          <w:rFonts w:ascii="Times New Roman" w:hAnsi="Times New Roman" w:cs="Times New Roman"/>
          <w:color w:val="000000"/>
          <w:lang w:val="en-GB" w:eastAsia="pl-PL"/>
        </w:rPr>
      </w:pPr>
      <w:r w:rsidRPr="00931CBE">
        <w:rPr>
          <w:rFonts w:ascii="Times New Roman" w:hAnsi="Times New Roman" w:cs="Times New Roman"/>
          <w:lang w:val="en-GB"/>
        </w:rPr>
        <w:t xml:space="preserve">In case of </w:t>
      </w:r>
      <w:r>
        <w:rPr>
          <w:rFonts w:ascii="Times New Roman" w:hAnsi="Times New Roman" w:cs="Times New Roman"/>
          <w:b/>
          <w:lang w:val="en-GB"/>
        </w:rPr>
        <w:t>L</w:t>
      </w:r>
      <w:r w:rsidRPr="00931CBE">
        <w:rPr>
          <w:rFonts w:ascii="Times New Roman" w:hAnsi="Times New Roman" w:cs="Times New Roman"/>
          <w:b/>
          <w:lang w:val="en-GB"/>
        </w:rPr>
        <w:t xml:space="preserve">evel </w:t>
      </w:r>
      <w:r>
        <w:rPr>
          <w:rFonts w:ascii="Times New Roman" w:hAnsi="Times New Roman" w:cs="Times New Roman"/>
          <w:b/>
          <w:lang w:val="en-GB"/>
        </w:rPr>
        <w:t>1</w:t>
      </w:r>
      <w:bookmarkStart w:id="1" w:name="_GoBack"/>
      <w:bookmarkEnd w:id="1"/>
      <w:r>
        <w:rPr>
          <w:rFonts w:ascii="Times New Roman" w:hAnsi="Times New Roman" w:cs="Times New Roman"/>
          <w:b/>
          <w:lang w:val="en-GB"/>
        </w:rPr>
        <w:t>4</w:t>
      </w:r>
      <w:r w:rsidRPr="00931CBE">
        <w:rPr>
          <w:rFonts w:ascii="Times New Roman" w:hAnsi="Times New Roman" w:cs="Times New Roman"/>
          <w:b/>
          <w:lang w:val="en-GB"/>
        </w:rPr>
        <w:t>:</w:t>
      </w:r>
      <w:r w:rsidRPr="00931CB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Semi-coke/Coke</w:t>
      </w:r>
      <w:r w:rsidRPr="00931CBE">
        <w:rPr>
          <w:rFonts w:ascii="Times New Roman" w:hAnsi="Times New Roman" w:cs="Times New Roman"/>
          <w:lang w:val="en-GB"/>
        </w:rPr>
        <w:t xml:space="preserve">, please mark </w:t>
      </w:r>
      <w:r w:rsidRPr="00931CBE">
        <w:rPr>
          <w:rFonts w:ascii="Times New Roman" w:hAnsi="Times New Roman" w:cs="Times New Roman"/>
          <w:b/>
          <w:color w:val="FF0000"/>
          <w:u w:val="single"/>
          <w:lang w:val="en-GB"/>
        </w:rPr>
        <w:t>one</w:t>
      </w:r>
      <w:r>
        <w:rPr>
          <w:rFonts w:ascii="Times New Roman" w:hAnsi="Times New Roman" w:cs="Times New Roman"/>
          <w:b/>
          <w:color w:val="FF0000"/>
          <w:u w:val="single"/>
          <w:lang w:val="en-GB"/>
        </w:rPr>
        <w:t xml:space="preserve"> or none</w:t>
      </w:r>
      <w:r w:rsidRPr="00931CBE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931CBE">
        <w:rPr>
          <w:rFonts w:ascii="Times New Roman" w:hAnsi="Times New Roman" w:cs="Times New Roman"/>
          <w:lang w:val="en-GB"/>
        </w:rPr>
        <w:t>of them.</w:t>
      </w:r>
    </w:p>
    <w:p w:rsidR="00143A09" w:rsidRDefault="00143A09" w:rsidP="00143A09">
      <w:pPr>
        <w:pStyle w:val="Heading3"/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143A09" w:rsidRDefault="00143A09" w:rsidP="00143A09">
      <w:pPr>
        <w:pStyle w:val="Heading3"/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931CBE">
        <w:rPr>
          <w:rFonts w:ascii="Times New Roman" w:hAnsi="Times New Roman" w:cs="Times New Roman"/>
          <w:sz w:val="22"/>
          <w:szCs w:val="22"/>
          <w:lang w:val="en-US"/>
        </w:rPr>
        <w:t xml:space="preserve">Time limit for the </w:t>
      </w:r>
      <w:r w:rsidRPr="00931CBE">
        <w:rPr>
          <w:rFonts w:ascii="Times New Roman" w:hAnsi="Times New Roman" w:cs="Times New Roman"/>
          <w:sz w:val="22"/>
          <w:szCs w:val="22"/>
          <w:lang w:val="en-GB"/>
        </w:rPr>
        <w:t>202</w:t>
      </w:r>
      <w:r>
        <w:rPr>
          <w:rFonts w:ascii="Times New Roman" w:hAnsi="Times New Roman" w:cs="Times New Roman"/>
          <w:sz w:val="22"/>
          <w:szCs w:val="22"/>
          <w:lang w:val="en-GB"/>
        </w:rPr>
        <w:t>3 RAWG</w:t>
      </w:r>
      <w:r w:rsidRPr="00931CBE">
        <w:rPr>
          <w:rFonts w:ascii="Times New Roman" w:hAnsi="Times New Roman" w:cs="Times New Roman"/>
          <w:sz w:val="22"/>
          <w:szCs w:val="22"/>
          <w:lang w:val="en-GB"/>
        </w:rPr>
        <w:t xml:space="preserve"> Round Robin Exercise</w:t>
      </w:r>
    </w:p>
    <w:p w:rsidR="00143A09" w:rsidRDefault="00143A09" w:rsidP="00143A09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p w:rsidR="00143A09" w:rsidRDefault="00143A09" w:rsidP="00143A09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931CBE">
        <w:rPr>
          <w:rFonts w:ascii="Times New Roman" w:hAnsi="Times New Roman"/>
          <w:sz w:val="22"/>
          <w:szCs w:val="22"/>
          <w:lang w:val="en-US"/>
        </w:rPr>
        <w:t xml:space="preserve">It is anticipated for the participants of the </w:t>
      </w:r>
      <w:r>
        <w:rPr>
          <w:rFonts w:ascii="Times New Roman" w:hAnsi="Times New Roman"/>
          <w:sz w:val="22"/>
          <w:szCs w:val="22"/>
          <w:lang w:val="en-US"/>
        </w:rPr>
        <w:t>RAWG</w:t>
      </w:r>
      <w:r w:rsidRPr="00931CBE">
        <w:rPr>
          <w:rFonts w:ascii="Times New Roman" w:hAnsi="Times New Roman"/>
          <w:sz w:val="22"/>
          <w:szCs w:val="22"/>
          <w:lang w:val="en-US"/>
        </w:rPr>
        <w:t xml:space="preserve"> Exercise 202</w:t>
      </w:r>
      <w:r>
        <w:rPr>
          <w:rFonts w:ascii="Times New Roman" w:hAnsi="Times New Roman"/>
          <w:sz w:val="22"/>
          <w:szCs w:val="22"/>
          <w:lang w:val="en-US"/>
        </w:rPr>
        <w:t>3</w:t>
      </w:r>
      <w:r w:rsidRPr="00931CBE">
        <w:rPr>
          <w:rFonts w:ascii="Times New Roman" w:hAnsi="Times New Roman"/>
          <w:sz w:val="22"/>
          <w:szCs w:val="22"/>
          <w:lang w:val="en-US"/>
        </w:rPr>
        <w:t xml:space="preserve"> to submit the results electronically by the </w:t>
      </w:r>
      <w:r w:rsidRPr="001D2E89">
        <w:rPr>
          <w:rFonts w:ascii="Times New Roman" w:hAnsi="Times New Roman"/>
          <w:b/>
          <w:color w:val="FF0000"/>
          <w:szCs w:val="24"/>
          <w:u w:val="single"/>
          <w:lang w:val="en-US"/>
        </w:rPr>
        <w:t>June 30, 2023</w:t>
      </w:r>
      <w:r w:rsidRPr="00931CBE">
        <w:rPr>
          <w:rFonts w:ascii="Times New Roman" w:hAnsi="Times New Roman"/>
          <w:color w:val="FF0000"/>
          <w:sz w:val="22"/>
          <w:szCs w:val="22"/>
          <w:lang w:val="en-US"/>
        </w:rPr>
        <w:t xml:space="preserve"> </w:t>
      </w:r>
      <w:r w:rsidRPr="00931CBE">
        <w:rPr>
          <w:rFonts w:ascii="Times New Roman" w:hAnsi="Times New Roman"/>
          <w:sz w:val="22"/>
          <w:szCs w:val="22"/>
          <w:lang w:val="en-US"/>
        </w:rPr>
        <w:t xml:space="preserve">in form of established exercise sheets to </w:t>
      </w:r>
      <w:r>
        <w:rPr>
          <w:rFonts w:ascii="Times New Roman" w:hAnsi="Times New Roman"/>
          <w:sz w:val="22"/>
          <w:szCs w:val="22"/>
          <w:lang w:val="en-US"/>
        </w:rPr>
        <w:t>Tatiana Larikova</w:t>
      </w:r>
      <w:r w:rsidRPr="00931CBE">
        <w:rPr>
          <w:rFonts w:ascii="Times New Roman" w:hAnsi="Times New Roman"/>
          <w:sz w:val="22"/>
          <w:szCs w:val="22"/>
          <w:lang w:val="en-US"/>
        </w:rPr>
        <w:t xml:space="preserve"> (</w:t>
      </w:r>
      <w:hyperlink r:id="rId17" w:history="1">
        <w:r w:rsidRPr="00E15831">
          <w:rPr>
            <w:rStyle w:val="Hyperlink"/>
            <w:sz w:val="22"/>
            <w:szCs w:val="22"/>
            <w:lang w:val="en-US"/>
          </w:rPr>
          <w:t>larikova@irsm.cas.cz</w:t>
        </w:r>
      </w:hyperlink>
      <w:r w:rsidRPr="00931CBE">
        <w:rPr>
          <w:rFonts w:ascii="Times New Roman" w:hAnsi="Times New Roman"/>
          <w:sz w:val="22"/>
          <w:szCs w:val="22"/>
          <w:lang w:val="en-US"/>
        </w:rPr>
        <w:t>).</w:t>
      </w:r>
    </w:p>
    <w:p w:rsidR="000F3E19" w:rsidRDefault="000F3E19">
      <w:pPr>
        <w:spacing w:after="160" w:line="259" w:lineRule="auto"/>
        <w:rPr>
          <w:rFonts w:ascii="Times New Roman" w:hAnsi="Times New Roman"/>
          <w:b/>
          <w:sz w:val="20"/>
          <w:lang w:val="pt-PT"/>
        </w:rPr>
      </w:pPr>
    </w:p>
    <w:p w:rsidR="00FD7ACB" w:rsidRPr="001F4204" w:rsidRDefault="00FD7ACB" w:rsidP="00FD7ACB">
      <w:pPr>
        <w:spacing w:line="276" w:lineRule="auto"/>
        <w:jc w:val="both"/>
        <w:rPr>
          <w:rFonts w:ascii="Times New Roman" w:hAnsi="Times New Roman"/>
          <w:b/>
          <w:sz w:val="22"/>
          <w:szCs w:val="22"/>
          <w:lang w:val="pt-PT"/>
        </w:rPr>
      </w:pPr>
      <w:r w:rsidRPr="001F4204">
        <w:rPr>
          <w:rFonts w:ascii="Times New Roman" w:hAnsi="Times New Roman"/>
          <w:b/>
          <w:sz w:val="22"/>
          <w:szCs w:val="22"/>
          <w:lang w:val="pt-PT"/>
        </w:rPr>
        <w:lastRenderedPageBreak/>
        <w:t>References: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Breger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>, I.A., 1974. The role of organic matter in the accumulation of uranium: the organic geochemistry of the coal-uranium association. International Atomic Energy Agency (IAEA): IAEA.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GB" w:eastAsia="en-US"/>
        </w:rPr>
        <w:t>Ellsworth, H., 1928a. Thucholite, a remarkable primary carbon mineral from the vicinity of Parry Sound, Ontario. Am. Mineral. 13, 419-441.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Ellsworth, H., 1928b. Thucholite and uraninite from Wallingford Mine, near Buckingham, Quebec. </w:t>
      </w:r>
      <w:r w:rsidRPr="001F4204">
        <w:rPr>
          <w:rFonts w:ascii="Times New Roman" w:hAnsi="Times New Roman"/>
          <w:sz w:val="22"/>
          <w:szCs w:val="22"/>
          <w:lang w:val="de-DE" w:eastAsia="en-US"/>
        </w:rPr>
        <w:t>Am. Mineral. 13, 442-448.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Eskenazy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G.M.,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Velichkov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>, D., 2012. Radium in Bulgarian coals. Int. J. Coal Geol. 94, 296-301.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England, G.L., Rasmussen, B.,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Krapež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B., Groves, D.J., 2021. The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origin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of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uraninite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bitumen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nodules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and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carbo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seams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in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Witwatersrand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gold-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uranium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-pyrite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oree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deposits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based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on a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permo-Triassic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analogue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. Econ. Geol., 96, 1907-1920.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Gentry, R.V., 1976.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Radiohalos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in coalified wood. New evidence relating to the time uranium introduction and coalification. Science, 194, 315-318.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Havelcová, M.,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Machovič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V., Mizera, J., Sýkorová, I., Borecká, L.,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Kopecký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L., 2014. A multi-instrumental geochemical study of anomalous uranium enrichment in coal. J. Env. Rad. 137, 52-63.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Havelcová, M.,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Machovič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V., </w:t>
      </w:r>
      <w:proofErr w:type="spellStart"/>
      <w:proofErr w:type="gramStart"/>
      <w:r w:rsidRPr="001F4204">
        <w:rPr>
          <w:rFonts w:ascii="Times New Roman" w:hAnsi="Times New Roman"/>
          <w:sz w:val="22"/>
          <w:szCs w:val="22"/>
          <w:lang w:val="en-GB" w:eastAsia="en-US"/>
        </w:rPr>
        <w:t>Mizera,J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>.</w:t>
      </w:r>
      <w:proofErr w:type="gram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Sýkorová, I.,  René, M., Borecká, L.,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Lapčák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L.,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Bičáková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O.,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Janeček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O.,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Dvořák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Z., 2016. Structural changes in amber due to uranium mineralization. J. Environ.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Radioactiv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>. 158–159, 89–101.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eastAsia="en-US"/>
        </w:rPr>
        <w:t xml:space="preserve">Havelcová, M., Sýkorová, I., René, M., Mizera, J., Coubal, M., Machovič, V., Strunga, V., Goliáš, V., 2022. Geology and petrography of uraniferous bitumens in Permo-Carboniferous sediments (Vrchlabí, Czech Republic). Minerals, 12, 544, 1-19.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Jedwab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J. 1966. Significance and use of optimal phenomenon in uraniferous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caustobioliths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>. In: Coal Science, Advances in Chemistry; American Chemical Society, Washington, DC.119-132.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Kříbek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B., Sýkorová, I., </w:t>
      </w:r>
      <w:r w:rsidRPr="001F4204">
        <w:rPr>
          <w:rFonts w:ascii="Times New Roman" w:hAnsi="Times New Roman"/>
          <w:sz w:val="22"/>
          <w:szCs w:val="22"/>
          <w:lang w:eastAsia="en-US"/>
        </w:rPr>
        <w:t>V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eselovský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F.,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Laufek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F.,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Malec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J.,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Knésl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I.,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Majer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V., 2017. Trace element geochemistry of self-burning and weathering of a mineralized coal waste dump: The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Novátor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mine, Czech Republic. Int. J. Coal </w:t>
      </w:r>
      <w:r w:rsidRPr="001F4204">
        <w:rPr>
          <w:rFonts w:ascii="Times New Roman" w:hAnsi="Times New Roman"/>
          <w:sz w:val="22"/>
          <w:szCs w:val="22"/>
          <w:lang w:eastAsia="en-US"/>
        </w:rPr>
        <w:t>G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eol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>., 173, 158-175.</w:t>
      </w:r>
      <w:r w:rsidRPr="001F4204">
        <w:rPr>
          <w:rFonts w:ascii="Times New Roman" w:hAnsi="Times New Roman"/>
          <w:sz w:val="22"/>
          <w:szCs w:val="22"/>
          <w:u w:val="single"/>
          <w:lang w:val="en-GB" w:eastAsia="en-US"/>
        </w:rPr>
        <w:t xml:space="preserve">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Lecomte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A.,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Cathelineau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M.,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Michels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R.,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Peiffert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C.,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Brouand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>, M., 2017. Uranium mineralization in the Alum Shale Formation (Sweden): Evolution of U-rich marine black shale from sedimentation to metamorphism. Ore Geol. Rev., 88, 71-98.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GB" w:eastAsia="en-US"/>
        </w:rPr>
        <w:t>Leventhal, J.S., Daws, T.A., Frye, J.S., 1986. Organic geochemical analysis of sedimentary organic matter associated with uranium. Appl. Geochem., 1, 241-247.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eastAsia="en-US"/>
        </w:rPr>
        <w:t xml:space="preserve">Liu, B., Mastalerz, M., Schieber, J., Teng, J., 2020. Association of uranium with macerals in marine black shales: Insights from the Upper devonian New Albany Shale, Illinois Basin. Int. Coal Geol., 217, 103351.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Machovič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V., Havelcová M., Sýkorová I., Borecká L.,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Lapčák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L., Mizera J.,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Kříbek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B.,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Krist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P., 2021. Raman mapping of coal halos induced by uranium mineral radiation.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Spectrochimica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Acta Part A: Molecular and Biomolecular Spectroscopy 246, 2021; 118996.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Parnell, J., 1993. Chemical age dating of hydrocarbon migration using uraniferous bitumens, Czech-Polish Border Region. In J. Parnell et al. (eds). Bitumens in Ore Deposits. Springer-Verlag Berlin - Heidelberg, 510-517.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Rallakis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D.,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Michels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R.,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Brouand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M.,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Parize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O.,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Cathelineau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M., 2019. The role of organic matter on uranium precipitation in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Zoovch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Ovoo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Mongolia. Minerals, 9, 310.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Smieja-Król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B.,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Duber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S.,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Rouzaud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, J.-N., 2009. Multiscale organisation of organic matter associated with gold and uranium minerals in the Witwatersrand basin, South Afrika. Int. J. Coal Geol. 78, 77-88. 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Sýkorová, I.,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Kříbek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B., Havelcová, M.,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Machovič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V.,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Špaldoňová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A.,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Lapčák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L.,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Knésl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I.,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Blažek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, J., 2016. </w:t>
      </w:r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Radiation- and self-ignition induced alterations of Permian uraniferous coal from the abandoned </w:t>
      </w:r>
      <w:proofErr w:type="spellStart"/>
      <w:r w:rsidRPr="001F4204">
        <w:rPr>
          <w:rFonts w:ascii="Times New Roman" w:hAnsi="Times New Roman"/>
          <w:sz w:val="22"/>
          <w:szCs w:val="22"/>
          <w:lang w:val="en-GB" w:eastAsia="en-US"/>
        </w:rPr>
        <w:t>Novátor</w:t>
      </w:r>
      <w:proofErr w:type="spellEnd"/>
      <w:r w:rsidRPr="001F4204">
        <w:rPr>
          <w:rFonts w:ascii="Times New Roman" w:hAnsi="Times New Roman"/>
          <w:sz w:val="22"/>
          <w:szCs w:val="22"/>
          <w:lang w:val="en-GB" w:eastAsia="en-US"/>
        </w:rPr>
        <w:t xml:space="preserve"> mine waste dump (Czech Republic). Int. J. Coal Geol. 168, 162–178.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val="en-US" w:eastAsia="en-US"/>
        </w:rPr>
        <w:lastRenderedPageBreak/>
        <w:t xml:space="preserve">Taylor, G.H., </w:t>
      </w:r>
      <w:proofErr w:type="spellStart"/>
      <w:r w:rsidRPr="001F4204">
        <w:rPr>
          <w:rFonts w:ascii="Times New Roman" w:hAnsi="Times New Roman"/>
          <w:sz w:val="22"/>
          <w:szCs w:val="22"/>
          <w:lang w:val="en-US" w:eastAsia="en-US"/>
        </w:rPr>
        <w:t>Teichmüller</w:t>
      </w:r>
      <w:proofErr w:type="spellEnd"/>
      <w:r w:rsidRPr="001F4204">
        <w:rPr>
          <w:rFonts w:ascii="Times New Roman" w:hAnsi="Times New Roman"/>
          <w:sz w:val="22"/>
          <w:szCs w:val="22"/>
          <w:lang w:val="en-US" w:eastAsia="en-US"/>
        </w:rPr>
        <w:t xml:space="preserve">, M., Davis, A., </w:t>
      </w:r>
      <w:proofErr w:type="spellStart"/>
      <w:r w:rsidRPr="001F4204">
        <w:rPr>
          <w:rFonts w:ascii="Times New Roman" w:hAnsi="Times New Roman"/>
          <w:sz w:val="22"/>
          <w:szCs w:val="22"/>
          <w:lang w:val="en-US" w:eastAsia="en-US"/>
        </w:rPr>
        <w:t>Diessel</w:t>
      </w:r>
      <w:proofErr w:type="spellEnd"/>
      <w:r w:rsidRPr="001F4204">
        <w:rPr>
          <w:rFonts w:ascii="Times New Roman" w:hAnsi="Times New Roman"/>
          <w:sz w:val="22"/>
          <w:szCs w:val="22"/>
          <w:lang w:val="en-US" w:eastAsia="en-US"/>
        </w:rPr>
        <w:t xml:space="preserve">, C.F.K., </w:t>
      </w:r>
      <w:proofErr w:type="spellStart"/>
      <w:r w:rsidRPr="001F4204">
        <w:rPr>
          <w:rFonts w:ascii="Times New Roman" w:hAnsi="Times New Roman"/>
          <w:sz w:val="22"/>
          <w:szCs w:val="22"/>
          <w:lang w:val="en-US" w:eastAsia="en-US"/>
        </w:rPr>
        <w:t>Littke</w:t>
      </w:r>
      <w:proofErr w:type="spellEnd"/>
      <w:r w:rsidRPr="001F4204">
        <w:rPr>
          <w:rFonts w:ascii="Times New Roman" w:hAnsi="Times New Roman"/>
          <w:sz w:val="22"/>
          <w:szCs w:val="22"/>
          <w:lang w:val="en-US" w:eastAsia="en-US"/>
        </w:rPr>
        <w:t xml:space="preserve">, R., Robert, P., 1998.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Organic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Petrology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 xml:space="preserve">. Gebrüder </w:t>
      </w:r>
      <w:proofErr w:type="spellStart"/>
      <w:r w:rsidRPr="001F4204">
        <w:rPr>
          <w:rFonts w:ascii="Times New Roman" w:hAnsi="Times New Roman"/>
          <w:sz w:val="22"/>
          <w:szCs w:val="22"/>
          <w:lang w:val="de-DE" w:eastAsia="en-US"/>
        </w:rPr>
        <w:t>Borntraeger</w:t>
      </w:r>
      <w:proofErr w:type="spellEnd"/>
      <w:r w:rsidRPr="001F4204">
        <w:rPr>
          <w:rFonts w:ascii="Times New Roman" w:hAnsi="Times New Roman"/>
          <w:sz w:val="22"/>
          <w:szCs w:val="22"/>
          <w:lang w:val="de-DE" w:eastAsia="en-US"/>
        </w:rPr>
        <w:t>, Berlin-Stuttgart.</w:t>
      </w:r>
    </w:p>
    <w:p w:rsidR="001D2E89" w:rsidRPr="001F4204" w:rsidRDefault="001D2E89" w:rsidP="001D2E89">
      <w:pPr>
        <w:numPr>
          <w:ilvl w:val="0"/>
          <w:numId w:val="24"/>
        </w:numPr>
        <w:tabs>
          <w:tab w:val="clear" w:pos="720"/>
          <w:tab w:val="num" w:pos="360"/>
        </w:tabs>
        <w:spacing w:before="120"/>
        <w:ind w:left="360"/>
        <w:rPr>
          <w:rFonts w:ascii="Times New Roman" w:hAnsi="Times New Roman"/>
          <w:sz w:val="22"/>
          <w:szCs w:val="22"/>
          <w:lang w:eastAsia="en-US"/>
        </w:rPr>
      </w:pPr>
      <w:r w:rsidRPr="001F4204">
        <w:rPr>
          <w:rFonts w:ascii="Times New Roman" w:hAnsi="Times New Roman"/>
          <w:sz w:val="22"/>
          <w:szCs w:val="22"/>
          <w:lang w:eastAsia="en-US"/>
        </w:rPr>
        <w:t xml:space="preserve">Zhang, F., Jiao, Y., Wu, L., Rong, H., Wang, L., Zhang, Z., 2019. In-situ analyses of organic matter maturation heterogeneity of uranium-bearing carbonaceous debris within stones: A case study from the Ordos Basin in China. Ore Geology </w:t>
      </w:r>
      <w:r w:rsidR="00D15F9C">
        <w:rPr>
          <w:rFonts w:ascii="Times New Roman" w:hAnsi="Times New Roman"/>
          <w:sz w:val="22"/>
          <w:szCs w:val="22"/>
          <w:lang w:val="cs-CZ" w:eastAsia="en-US"/>
        </w:rPr>
        <w:t>R</w:t>
      </w:r>
      <w:r w:rsidRPr="001F4204">
        <w:rPr>
          <w:rFonts w:ascii="Times New Roman" w:hAnsi="Times New Roman"/>
          <w:sz w:val="22"/>
          <w:szCs w:val="22"/>
          <w:lang w:eastAsia="en-US"/>
        </w:rPr>
        <w:t>eviews, 109, 117-129.</w:t>
      </w:r>
    </w:p>
    <w:p w:rsidR="001D2E89" w:rsidRPr="00927F18" w:rsidRDefault="001D2E89" w:rsidP="001D2E89">
      <w:pPr>
        <w:spacing w:before="120"/>
        <w:ind w:firstLine="708"/>
        <w:rPr>
          <w:sz w:val="20"/>
          <w:lang w:val="en-GB" w:eastAsia="en-US"/>
        </w:rPr>
      </w:pPr>
    </w:p>
    <w:sectPr w:rsidR="001D2E89" w:rsidRPr="00927F18" w:rsidSect="00143A09">
      <w:headerReference w:type="default" r:id="rId18"/>
      <w:footerReference w:type="even" r:id="rId19"/>
      <w:footerReference w:type="default" r:id="rId20"/>
      <w:type w:val="continuous"/>
      <w:pgSz w:w="11906" w:h="16838"/>
      <w:pgMar w:top="1134" w:right="1021" w:bottom="1021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074" w:rsidRDefault="00DF2074" w:rsidP="00FD7ACB">
      <w:r>
        <w:separator/>
      </w:r>
    </w:p>
  </w:endnote>
  <w:endnote w:type="continuationSeparator" w:id="0">
    <w:p w:rsidR="00DF2074" w:rsidRDefault="00DF2074" w:rsidP="00FD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ACB" w:rsidRDefault="00FD7ACB" w:rsidP="00FD7A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7ACB" w:rsidRDefault="00FD7ACB" w:rsidP="00FD7A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ACB" w:rsidRDefault="00FD7ACB" w:rsidP="00FD7A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D7ACB" w:rsidRPr="00D0478B" w:rsidRDefault="00FD7ACB" w:rsidP="00FD7ACB">
    <w:pPr>
      <w:pStyle w:val="Footer"/>
      <w:ind w:right="360"/>
      <w:jc w:val="right"/>
      <w:rPr>
        <w:b/>
        <w:lang w:val="de-DE"/>
      </w:rPr>
    </w:pPr>
    <w:r>
      <w:rPr>
        <w:b/>
        <w:lang w:val="de-DE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074" w:rsidRDefault="00DF2074" w:rsidP="00FD7ACB">
      <w:r>
        <w:separator/>
      </w:r>
    </w:p>
  </w:footnote>
  <w:footnote w:type="continuationSeparator" w:id="0">
    <w:p w:rsidR="00DF2074" w:rsidRDefault="00DF2074" w:rsidP="00FD7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CBE" w:rsidRPr="004E547F" w:rsidRDefault="00FD7ACB" w:rsidP="00FD7ACB">
    <w:pPr>
      <w:pStyle w:val="Header"/>
      <w:pBdr>
        <w:bottom w:val="single" w:sz="4" w:space="1" w:color="auto"/>
      </w:pBdr>
      <w:rPr>
        <w:b/>
        <w:lang w:val="en-GB"/>
      </w:rPr>
    </w:pPr>
    <w:r>
      <w:rPr>
        <w:b/>
        <w:lang w:val="en-GB"/>
      </w:rPr>
      <w:t xml:space="preserve">ICCP                           </w:t>
    </w:r>
    <w:r w:rsidR="00931CBE" w:rsidRPr="00931CBE">
      <w:rPr>
        <w:b/>
        <w:lang w:val="en-GB"/>
      </w:rPr>
      <w:t xml:space="preserve">Radiolytic alteration of organic matter </w:t>
    </w:r>
    <w:r w:rsidRPr="0081186E">
      <w:rPr>
        <w:b/>
        <w:lang w:val="en-GB"/>
      </w:rPr>
      <w:t>WG – 20</w:t>
    </w:r>
    <w:r w:rsidR="00931CBE">
      <w:rPr>
        <w:b/>
        <w:lang w:val="en-GB"/>
      </w:rPr>
      <w:t>23</w:t>
    </w:r>
    <w:r w:rsidRPr="0081186E">
      <w:rPr>
        <w:b/>
        <w:lang w:val="en-GB"/>
      </w:rPr>
      <w:t xml:space="preserve"> Exercise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57BAF"/>
    <w:multiLevelType w:val="hybridMultilevel"/>
    <w:tmpl w:val="219A7446"/>
    <w:lvl w:ilvl="0" w:tplc="27CC1348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224EB1"/>
    <w:multiLevelType w:val="hybridMultilevel"/>
    <w:tmpl w:val="416A0B92"/>
    <w:lvl w:ilvl="0" w:tplc="27A0A61E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5110A"/>
    <w:multiLevelType w:val="hybridMultilevel"/>
    <w:tmpl w:val="CC8E1D34"/>
    <w:lvl w:ilvl="0" w:tplc="A5F41B6E">
      <w:start w:val="1"/>
      <w:numFmt w:val="decimal"/>
      <w:lvlText w:val="%1"/>
      <w:lvlJc w:val="left"/>
      <w:pPr>
        <w:ind w:left="425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145" w:hanging="360"/>
      </w:pPr>
    </w:lvl>
    <w:lvl w:ilvl="2" w:tplc="0407001B" w:tentative="1">
      <w:start w:val="1"/>
      <w:numFmt w:val="lowerRoman"/>
      <w:lvlText w:val="%3."/>
      <w:lvlJc w:val="right"/>
      <w:pPr>
        <w:ind w:left="1865" w:hanging="180"/>
      </w:pPr>
    </w:lvl>
    <w:lvl w:ilvl="3" w:tplc="0407000F" w:tentative="1">
      <w:start w:val="1"/>
      <w:numFmt w:val="decimal"/>
      <w:lvlText w:val="%4."/>
      <w:lvlJc w:val="left"/>
      <w:pPr>
        <w:ind w:left="2585" w:hanging="360"/>
      </w:pPr>
    </w:lvl>
    <w:lvl w:ilvl="4" w:tplc="04070019" w:tentative="1">
      <w:start w:val="1"/>
      <w:numFmt w:val="lowerLetter"/>
      <w:lvlText w:val="%5."/>
      <w:lvlJc w:val="left"/>
      <w:pPr>
        <w:ind w:left="3305" w:hanging="360"/>
      </w:pPr>
    </w:lvl>
    <w:lvl w:ilvl="5" w:tplc="0407001B" w:tentative="1">
      <w:start w:val="1"/>
      <w:numFmt w:val="lowerRoman"/>
      <w:lvlText w:val="%6."/>
      <w:lvlJc w:val="right"/>
      <w:pPr>
        <w:ind w:left="4025" w:hanging="180"/>
      </w:pPr>
    </w:lvl>
    <w:lvl w:ilvl="6" w:tplc="0407000F" w:tentative="1">
      <w:start w:val="1"/>
      <w:numFmt w:val="decimal"/>
      <w:lvlText w:val="%7."/>
      <w:lvlJc w:val="left"/>
      <w:pPr>
        <w:ind w:left="4745" w:hanging="360"/>
      </w:pPr>
    </w:lvl>
    <w:lvl w:ilvl="7" w:tplc="04070019" w:tentative="1">
      <w:start w:val="1"/>
      <w:numFmt w:val="lowerLetter"/>
      <w:lvlText w:val="%8."/>
      <w:lvlJc w:val="left"/>
      <w:pPr>
        <w:ind w:left="5465" w:hanging="360"/>
      </w:pPr>
    </w:lvl>
    <w:lvl w:ilvl="8" w:tplc="0407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3" w15:restartNumberingAfterBreak="0">
    <w:nsid w:val="15BA24FA"/>
    <w:multiLevelType w:val="hybridMultilevel"/>
    <w:tmpl w:val="13620CF8"/>
    <w:lvl w:ilvl="0" w:tplc="E8EC4414">
      <w:start w:val="30"/>
      <w:numFmt w:val="bullet"/>
      <w:lvlText w:val="-"/>
      <w:lvlJc w:val="left"/>
      <w:pPr>
        <w:ind w:left="425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</w:abstractNum>
  <w:abstractNum w:abstractNumId="4" w15:restartNumberingAfterBreak="0">
    <w:nsid w:val="18C20A58"/>
    <w:multiLevelType w:val="hybridMultilevel"/>
    <w:tmpl w:val="4D1237DA"/>
    <w:lvl w:ilvl="0" w:tplc="FFBC5254">
      <w:start w:val="1"/>
      <w:numFmt w:val="decimal"/>
      <w:lvlText w:val="(%1)"/>
      <w:lvlJc w:val="left"/>
      <w:pPr>
        <w:ind w:left="1080" w:hanging="72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07D9F"/>
    <w:multiLevelType w:val="hybridMultilevel"/>
    <w:tmpl w:val="AE4AF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57F20"/>
    <w:multiLevelType w:val="hybridMultilevel"/>
    <w:tmpl w:val="8C7869B4"/>
    <w:lvl w:ilvl="0" w:tplc="8B20D48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946E6"/>
    <w:multiLevelType w:val="hybridMultilevel"/>
    <w:tmpl w:val="A02ADF8C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5695F"/>
    <w:multiLevelType w:val="hybridMultilevel"/>
    <w:tmpl w:val="32E023C2"/>
    <w:lvl w:ilvl="0" w:tplc="1F848CB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F05E2"/>
    <w:multiLevelType w:val="hybridMultilevel"/>
    <w:tmpl w:val="FFBC87B6"/>
    <w:lvl w:ilvl="0" w:tplc="4EA0C744">
      <w:start w:val="1"/>
      <w:numFmt w:val="decimal"/>
      <w:lvlText w:val="(%1)"/>
      <w:lvlJc w:val="left"/>
      <w:pPr>
        <w:ind w:left="4405" w:hanging="72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7C0C50"/>
    <w:multiLevelType w:val="hybridMultilevel"/>
    <w:tmpl w:val="4A367C7E"/>
    <w:lvl w:ilvl="0" w:tplc="A740D3EA">
      <w:start w:val="1"/>
      <w:numFmt w:val="decimal"/>
      <w:lvlText w:val="(%1)"/>
      <w:lvlJc w:val="left"/>
      <w:pPr>
        <w:ind w:left="1080" w:hanging="72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C0FB8"/>
    <w:multiLevelType w:val="hybridMultilevel"/>
    <w:tmpl w:val="FE70C2A6"/>
    <w:lvl w:ilvl="0" w:tplc="37D08DCA">
      <w:start w:val="1"/>
      <w:numFmt w:val="decimal"/>
      <w:lvlText w:val="%1"/>
      <w:lvlJc w:val="left"/>
      <w:pPr>
        <w:ind w:left="425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145" w:hanging="360"/>
      </w:pPr>
    </w:lvl>
    <w:lvl w:ilvl="2" w:tplc="0407001B" w:tentative="1">
      <w:start w:val="1"/>
      <w:numFmt w:val="lowerRoman"/>
      <w:lvlText w:val="%3."/>
      <w:lvlJc w:val="right"/>
      <w:pPr>
        <w:ind w:left="1865" w:hanging="180"/>
      </w:pPr>
    </w:lvl>
    <w:lvl w:ilvl="3" w:tplc="0407000F" w:tentative="1">
      <w:start w:val="1"/>
      <w:numFmt w:val="decimal"/>
      <w:lvlText w:val="%4."/>
      <w:lvlJc w:val="left"/>
      <w:pPr>
        <w:ind w:left="2585" w:hanging="360"/>
      </w:pPr>
    </w:lvl>
    <w:lvl w:ilvl="4" w:tplc="04070019" w:tentative="1">
      <w:start w:val="1"/>
      <w:numFmt w:val="lowerLetter"/>
      <w:lvlText w:val="%5."/>
      <w:lvlJc w:val="left"/>
      <w:pPr>
        <w:ind w:left="3305" w:hanging="360"/>
      </w:pPr>
    </w:lvl>
    <w:lvl w:ilvl="5" w:tplc="0407001B" w:tentative="1">
      <w:start w:val="1"/>
      <w:numFmt w:val="lowerRoman"/>
      <w:lvlText w:val="%6."/>
      <w:lvlJc w:val="right"/>
      <w:pPr>
        <w:ind w:left="4025" w:hanging="180"/>
      </w:pPr>
    </w:lvl>
    <w:lvl w:ilvl="6" w:tplc="0407000F" w:tentative="1">
      <w:start w:val="1"/>
      <w:numFmt w:val="decimal"/>
      <w:lvlText w:val="%7."/>
      <w:lvlJc w:val="left"/>
      <w:pPr>
        <w:ind w:left="4745" w:hanging="360"/>
      </w:pPr>
    </w:lvl>
    <w:lvl w:ilvl="7" w:tplc="04070019" w:tentative="1">
      <w:start w:val="1"/>
      <w:numFmt w:val="lowerLetter"/>
      <w:lvlText w:val="%8."/>
      <w:lvlJc w:val="left"/>
      <w:pPr>
        <w:ind w:left="5465" w:hanging="360"/>
      </w:pPr>
    </w:lvl>
    <w:lvl w:ilvl="8" w:tplc="0407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2" w15:restartNumberingAfterBreak="0">
    <w:nsid w:val="46C0775B"/>
    <w:multiLevelType w:val="hybridMultilevel"/>
    <w:tmpl w:val="696E2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A557A"/>
    <w:multiLevelType w:val="hybridMultilevel"/>
    <w:tmpl w:val="07884A66"/>
    <w:lvl w:ilvl="0" w:tplc="A7260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184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66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72C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60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802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C6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24D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E2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724619"/>
    <w:multiLevelType w:val="hybridMultilevel"/>
    <w:tmpl w:val="78E69140"/>
    <w:lvl w:ilvl="0" w:tplc="29FAA1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B2219"/>
    <w:multiLevelType w:val="hybridMultilevel"/>
    <w:tmpl w:val="9D8EE428"/>
    <w:lvl w:ilvl="0" w:tplc="29FAA1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D7DE5"/>
    <w:multiLevelType w:val="hybridMultilevel"/>
    <w:tmpl w:val="817AAA3C"/>
    <w:lvl w:ilvl="0" w:tplc="363E411E">
      <w:start w:val="1"/>
      <w:numFmt w:val="decimal"/>
      <w:lvlText w:val="%1"/>
      <w:lvlJc w:val="left"/>
      <w:pPr>
        <w:ind w:left="414" w:hanging="360"/>
      </w:pPr>
      <w:rPr>
        <w:rFonts w:hint="default"/>
        <w:b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134" w:hanging="360"/>
      </w:pPr>
    </w:lvl>
    <w:lvl w:ilvl="2" w:tplc="0407001B" w:tentative="1">
      <w:start w:val="1"/>
      <w:numFmt w:val="lowerRoman"/>
      <w:lvlText w:val="%3."/>
      <w:lvlJc w:val="right"/>
      <w:pPr>
        <w:ind w:left="1854" w:hanging="180"/>
      </w:pPr>
    </w:lvl>
    <w:lvl w:ilvl="3" w:tplc="0407000F" w:tentative="1">
      <w:start w:val="1"/>
      <w:numFmt w:val="decimal"/>
      <w:lvlText w:val="%4."/>
      <w:lvlJc w:val="left"/>
      <w:pPr>
        <w:ind w:left="2574" w:hanging="360"/>
      </w:pPr>
    </w:lvl>
    <w:lvl w:ilvl="4" w:tplc="04070019" w:tentative="1">
      <w:start w:val="1"/>
      <w:numFmt w:val="lowerLetter"/>
      <w:lvlText w:val="%5."/>
      <w:lvlJc w:val="left"/>
      <w:pPr>
        <w:ind w:left="3294" w:hanging="360"/>
      </w:pPr>
    </w:lvl>
    <w:lvl w:ilvl="5" w:tplc="0407001B" w:tentative="1">
      <w:start w:val="1"/>
      <w:numFmt w:val="lowerRoman"/>
      <w:lvlText w:val="%6."/>
      <w:lvlJc w:val="right"/>
      <w:pPr>
        <w:ind w:left="4014" w:hanging="180"/>
      </w:pPr>
    </w:lvl>
    <w:lvl w:ilvl="6" w:tplc="0407000F" w:tentative="1">
      <w:start w:val="1"/>
      <w:numFmt w:val="decimal"/>
      <w:lvlText w:val="%7."/>
      <w:lvlJc w:val="left"/>
      <w:pPr>
        <w:ind w:left="4734" w:hanging="360"/>
      </w:pPr>
    </w:lvl>
    <w:lvl w:ilvl="7" w:tplc="04070019" w:tentative="1">
      <w:start w:val="1"/>
      <w:numFmt w:val="lowerLetter"/>
      <w:lvlText w:val="%8."/>
      <w:lvlJc w:val="left"/>
      <w:pPr>
        <w:ind w:left="5454" w:hanging="360"/>
      </w:pPr>
    </w:lvl>
    <w:lvl w:ilvl="8" w:tplc="0407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7" w15:restartNumberingAfterBreak="0">
    <w:nsid w:val="58114E39"/>
    <w:multiLevelType w:val="hybridMultilevel"/>
    <w:tmpl w:val="1BC0E820"/>
    <w:lvl w:ilvl="0" w:tplc="BD423FE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D32F2"/>
    <w:multiLevelType w:val="hybridMultilevel"/>
    <w:tmpl w:val="7298BA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5DA37589"/>
    <w:multiLevelType w:val="hybridMultilevel"/>
    <w:tmpl w:val="402C6912"/>
    <w:lvl w:ilvl="0" w:tplc="143A60E2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707B8"/>
    <w:multiLevelType w:val="hybridMultilevel"/>
    <w:tmpl w:val="9D4CE8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481249"/>
    <w:multiLevelType w:val="hybridMultilevel"/>
    <w:tmpl w:val="6F766F78"/>
    <w:lvl w:ilvl="0" w:tplc="2F008FF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24473C"/>
    <w:multiLevelType w:val="hybridMultilevel"/>
    <w:tmpl w:val="22B84560"/>
    <w:lvl w:ilvl="0" w:tplc="C0A647B4">
      <w:start w:val="1"/>
      <w:numFmt w:val="decimal"/>
      <w:lvlText w:val="%1"/>
      <w:lvlJc w:val="left"/>
      <w:pPr>
        <w:ind w:left="425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145" w:hanging="360"/>
      </w:pPr>
    </w:lvl>
    <w:lvl w:ilvl="2" w:tplc="0407001B" w:tentative="1">
      <w:start w:val="1"/>
      <w:numFmt w:val="lowerRoman"/>
      <w:lvlText w:val="%3."/>
      <w:lvlJc w:val="right"/>
      <w:pPr>
        <w:ind w:left="1865" w:hanging="180"/>
      </w:pPr>
    </w:lvl>
    <w:lvl w:ilvl="3" w:tplc="0407000F" w:tentative="1">
      <w:start w:val="1"/>
      <w:numFmt w:val="decimal"/>
      <w:lvlText w:val="%4."/>
      <w:lvlJc w:val="left"/>
      <w:pPr>
        <w:ind w:left="2585" w:hanging="360"/>
      </w:pPr>
    </w:lvl>
    <w:lvl w:ilvl="4" w:tplc="04070019" w:tentative="1">
      <w:start w:val="1"/>
      <w:numFmt w:val="lowerLetter"/>
      <w:lvlText w:val="%5."/>
      <w:lvlJc w:val="left"/>
      <w:pPr>
        <w:ind w:left="3305" w:hanging="360"/>
      </w:pPr>
    </w:lvl>
    <w:lvl w:ilvl="5" w:tplc="0407001B" w:tentative="1">
      <w:start w:val="1"/>
      <w:numFmt w:val="lowerRoman"/>
      <w:lvlText w:val="%6."/>
      <w:lvlJc w:val="right"/>
      <w:pPr>
        <w:ind w:left="4025" w:hanging="180"/>
      </w:pPr>
    </w:lvl>
    <w:lvl w:ilvl="6" w:tplc="0407000F" w:tentative="1">
      <w:start w:val="1"/>
      <w:numFmt w:val="decimal"/>
      <w:lvlText w:val="%7."/>
      <w:lvlJc w:val="left"/>
      <w:pPr>
        <w:ind w:left="4745" w:hanging="360"/>
      </w:pPr>
    </w:lvl>
    <w:lvl w:ilvl="7" w:tplc="04070019" w:tentative="1">
      <w:start w:val="1"/>
      <w:numFmt w:val="lowerLetter"/>
      <w:lvlText w:val="%8."/>
      <w:lvlJc w:val="left"/>
      <w:pPr>
        <w:ind w:left="5465" w:hanging="360"/>
      </w:pPr>
    </w:lvl>
    <w:lvl w:ilvl="8" w:tplc="0407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23" w15:restartNumberingAfterBreak="0">
    <w:nsid w:val="72004630"/>
    <w:multiLevelType w:val="hybridMultilevel"/>
    <w:tmpl w:val="A02ADF8C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825FF"/>
    <w:multiLevelType w:val="hybridMultilevel"/>
    <w:tmpl w:val="78E69140"/>
    <w:lvl w:ilvl="0" w:tplc="29FAA1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23"/>
  </w:num>
  <w:num w:numId="4">
    <w:abstractNumId w:val="8"/>
  </w:num>
  <w:num w:numId="5">
    <w:abstractNumId w:val="15"/>
  </w:num>
  <w:num w:numId="6">
    <w:abstractNumId w:val="4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21"/>
  </w:num>
  <w:num w:numId="12">
    <w:abstractNumId w:val="14"/>
  </w:num>
  <w:num w:numId="13">
    <w:abstractNumId w:val="24"/>
  </w:num>
  <w:num w:numId="14">
    <w:abstractNumId w:val="11"/>
  </w:num>
  <w:num w:numId="15">
    <w:abstractNumId w:val="22"/>
  </w:num>
  <w:num w:numId="16">
    <w:abstractNumId w:val="2"/>
  </w:num>
  <w:num w:numId="17">
    <w:abstractNumId w:val="17"/>
  </w:num>
  <w:num w:numId="18">
    <w:abstractNumId w:val="19"/>
  </w:num>
  <w:num w:numId="19">
    <w:abstractNumId w:val="16"/>
  </w:num>
  <w:num w:numId="20">
    <w:abstractNumId w:val="1"/>
  </w:num>
  <w:num w:numId="21">
    <w:abstractNumId w:val="20"/>
  </w:num>
  <w:num w:numId="22">
    <w:abstractNumId w:val="5"/>
  </w:num>
  <w:num w:numId="23">
    <w:abstractNumId w:val="3"/>
  </w:num>
  <w:num w:numId="24">
    <w:abstractNumId w:val="1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ACB"/>
    <w:rsid w:val="000110E2"/>
    <w:rsid w:val="000311BA"/>
    <w:rsid w:val="00073923"/>
    <w:rsid w:val="000C532E"/>
    <w:rsid w:val="000E3109"/>
    <w:rsid w:val="000F3E19"/>
    <w:rsid w:val="00106A91"/>
    <w:rsid w:val="00120447"/>
    <w:rsid w:val="00143A09"/>
    <w:rsid w:val="00151E53"/>
    <w:rsid w:val="00184ABA"/>
    <w:rsid w:val="001D278E"/>
    <w:rsid w:val="001D2E89"/>
    <w:rsid w:val="001D7E0D"/>
    <w:rsid w:val="001F4204"/>
    <w:rsid w:val="001F4B81"/>
    <w:rsid w:val="00241042"/>
    <w:rsid w:val="00256FDC"/>
    <w:rsid w:val="0027523D"/>
    <w:rsid w:val="00276FFF"/>
    <w:rsid w:val="002901D2"/>
    <w:rsid w:val="002B3D39"/>
    <w:rsid w:val="002E66C0"/>
    <w:rsid w:val="002F0234"/>
    <w:rsid w:val="00332146"/>
    <w:rsid w:val="003A7709"/>
    <w:rsid w:val="00447778"/>
    <w:rsid w:val="00463721"/>
    <w:rsid w:val="004B3A22"/>
    <w:rsid w:val="0051330B"/>
    <w:rsid w:val="0053173C"/>
    <w:rsid w:val="0054136D"/>
    <w:rsid w:val="005C046E"/>
    <w:rsid w:val="005D0DAD"/>
    <w:rsid w:val="005D747F"/>
    <w:rsid w:val="00624207"/>
    <w:rsid w:val="0067104F"/>
    <w:rsid w:val="006A39E1"/>
    <w:rsid w:val="006E10DF"/>
    <w:rsid w:val="00717D72"/>
    <w:rsid w:val="007D6167"/>
    <w:rsid w:val="008008ED"/>
    <w:rsid w:val="00846227"/>
    <w:rsid w:val="00873810"/>
    <w:rsid w:val="008B44CF"/>
    <w:rsid w:val="008F0909"/>
    <w:rsid w:val="00912983"/>
    <w:rsid w:val="00915AE6"/>
    <w:rsid w:val="00931CBE"/>
    <w:rsid w:val="00951A3C"/>
    <w:rsid w:val="00A6574C"/>
    <w:rsid w:val="00A8299E"/>
    <w:rsid w:val="00AE5668"/>
    <w:rsid w:val="00BA5758"/>
    <w:rsid w:val="00BF3291"/>
    <w:rsid w:val="00CB521C"/>
    <w:rsid w:val="00D124BA"/>
    <w:rsid w:val="00D15F9C"/>
    <w:rsid w:val="00DC2296"/>
    <w:rsid w:val="00DE503A"/>
    <w:rsid w:val="00DF2074"/>
    <w:rsid w:val="00E16A18"/>
    <w:rsid w:val="00E4548B"/>
    <w:rsid w:val="00E94016"/>
    <w:rsid w:val="00FD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E5686"/>
  <w15:chartTrackingRefBased/>
  <w15:docId w15:val="{28A5E821-2D40-4589-A42E-73E9F4D4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ACB"/>
    <w:pPr>
      <w:spacing w:after="0" w:line="240" w:lineRule="auto"/>
    </w:pPr>
    <w:rPr>
      <w:rFonts w:ascii="Arial" w:eastAsia="Times New Roman" w:hAnsi="Arial" w:cs="Times New Roman"/>
      <w:sz w:val="24"/>
      <w:szCs w:val="20"/>
      <w:lang w:val="el-GR" w:eastAsia="el-GR"/>
    </w:rPr>
  </w:style>
  <w:style w:type="paragraph" w:styleId="Heading3">
    <w:name w:val="heading 3"/>
    <w:basedOn w:val="Normal"/>
    <w:next w:val="Normal"/>
    <w:link w:val="Heading3Char"/>
    <w:qFormat/>
    <w:rsid w:val="00FD7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FD7ACB"/>
    <w:rPr>
      <w:rFonts w:ascii="Arial" w:eastAsia="Times New Roman" w:hAnsi="Arial" w:cs="Arial"/>
      <w:b/>
      <w:bCs/>
      <w:sz w:val="26"/>
      <w:szCs w:val="26"/>
      <w:lang w:val="el-GR" w:eastAsia="el-GR"/>
    </w:rPr>
  </w:style>
  <w:style w:type="character" w:styleId="Hyperlink">
    <w:name w:val="Hyperlink"/>
    <w:basedOn w:val="DefaultParagraphFont"/>
    <w:rsid w:val="00FD7ACB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D7ACB"/>
    <w:pPr>
      <w:spacing w:line="360" w:lineRule="auto"/>
      <w:jc w:val="center"/>
    </w:pPr>
    <w:rPr>
      <w:rFonts w:ascii="Times New Roman" w:hAnsi="Times New Roman"/>
      <w:b/>
      <w:lang w:val="en-US"/>
    </w:rPr>
  </w:style>
  <w:style w:type="character" w:customStyle="1" w:styleId="SubtitleChar">
    <w:name w:val="Subtitle Char"/>
    <w:basedOn w:val="DefaultParagraphFont"/>
    <w:link w:val="Subtitle"/>
    <w:rsid w:val="00FD7ACB"/>
    <w:rPr>
      <w:rFonts w:ascii="Times New Roman" w:eastAsia="Times New Roman" w:hAnsi="Times New Roman" w:cs="Times New Roman"/>
      <w:b/>
      <w:sz w:val="24"/>
      <w:szCs w:val="20"/>
      <w:lang w:val="en-US" w:eastAsia="el-GR"/>
    </w:rPr>
  </w:style>
  <w:style w:type="paragraph" w:styleId="Header">
    <w:name w:val="header"/>
    <w:basedOn w:val="Normal"/>
    <w:link w:val="HeaderChar"/>
    <w:rsid w:val="00FD7A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D7ACB"/>
    <w:rPr>
      <w:rFonts w:ascii="Arial" w:eastAsia="Times New Roman" w:hAnsi="Arial" w:cs="Times New Roman"/>
      <w:sz w:val="24"/>
      <w:szCs w:val="20"/>
      <w:lang w:val="el-GR" w:eastAsia="el-GR"/>
    </w:rPr>
  </w:style>
  <w:style w:type="paragraph" w:styleId="Footer">
    <w:name w:val="footer"/>
    <w:basedOn w:val="Normal"/>
    <w:link w:val="FooterChar"/>
    <w:rsid w:val="00FD7A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FD7ACB"/>
    <w:rPr>
      <w:rFonts w:ascii="Arial" w:eastAsia="Times New Roman" w:hAnsi="Arial" w:cs="Times New Roman"/>
      <w:sz w:val="24"/>
      <w:szCs w:val="20"/>
      <w:lang w:val="el-GR" w:eastAsia="el-GR"/>
    </w:rPr>
  </w:style>
  <w:style w:type="character" w:styleId="PageNumber">
    <w:name w:val="page number"/>
    <w:basedOn w:val="DefaultParagraphFont"/>
    <w:rsid w:val="00FD7ACB"/>
  </w:style>
  <w:style w:type="character" w:styleId="Emphasis">
    <w:name w:val="Emphasis"/>
    <w:basedOn w:val="DefaultParagraphFont"/>
    <w:uiPriority w:val="20"/>
    <w:qFormat/>
    <w:rsid w:val="00FD7ACB"/>
    <w:rPr>
      <w:b/>
      <w:bCs/>
      <w:i w:val="0"/>
      <w:iCs w:val="0"/>
    </w:rPr>
  </w:style>
  <w:style w:type="paragraph" w:styleId="NormalWeb">
    <w:name w:val="Normal (Web)"/>
    <w:basedOn w:val="Normal"/>
    <w:rsid w:val="00FD7ACB"/>
    <w:pPr>
      <w:spacing w:before="100" w:beforeAutospacing="1" w:after="100" w:afterAutospacing="1" w:line="360" w:lineRule="auto"/>
    </w:pPr>
    <w:rPr>
      <w:rFonts w:ascii="Times New Roman" w:hAnsi="Times New Roman"/>
      <w:color w:val="000000"/>
      <w:szCs w:val="24"/>
      <w:lang w:val="de-DE" w:eastAsia="de-DE"/>
    </w:rPr>
  </w:style>
  <w:style w:type="paragraph" w:styleId="ListParagraph">
    <w:name w:val="List Paragraph"/>
    <w:basedOn w:val="Normal"/>
    <w:uiPriority w:val="34"/>
    <w:qFormat/>
    <w:rsid w:val="00FD7A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ACB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basedOn w:val="DefaultParagraphFont"/>
    <w:rsid w:val="00FD7ACB"/>
  </w:style>
  <w:style w:type="table" w:styleId="TableGrid">
    <w:name w:val="Table Grid"/>
    <w:basedOn w:val="TableNormal"/>
    <w:uiPriority w:val="59"/>
    <w:rsid w:val="00FD7ACB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7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AC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ACB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ACB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E8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E89"/>
    <w:rPr>
      <w:rFonts w:ascii="Arial" w:eastAsia="Times New Roman" w:hAnsi="Arial" w:cs="Times New Roman"/>
      <w:i/>
      <w:iCs/>
      <w:color w:val="4472C4" w:themeColor="accent1"/>
      <w:sz w:val="24"/>
      <w:szCs w:val="20"/>
      <w:lang w:val="el-GR" w:eastAsia="el-GR"/>
    </w:rPr>
  </w:style>
  <w:style w:type="character" w:styleId="UnresolvedMention">
    <w:name w:val="Unresolved Mention"/>
    <w:basedOn w:val="DefaultParagraphFont"/>
    <w:uiPriority w:val="99"/>
    <w:semiHidden/>
    <w:unhideWhenUsed/>
    <w:rsid w:val="000F3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6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larikova@irsm.cas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1907</Words>
  <Characters>11258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Larikova</dc:creator>
  <cp:keywords/>
  <dc:description/>
  <cp:lastModifiedBy>Tatiana Larikova</cp:lastModifiedBy>
  <cp:revision>3</cp:revision>
  <cp:lastPrinted>2023-04-14T11:43:00Z</cp:lastPrinted>
  <dcterms:created xsi:type="dcterms:W3CDTF">2023-04-14T11:38:00Z</dcterms:created>
  <dcterms:modified xsi:type="dcterms:W3CDTF">2023-04-14T12:27:00Z</dcterms:modified>
</cp:coreProperties>
</file>